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CE7A9A" w14:textId="17CD074E" w:rsidR="00AA7B8F" w:rsidRPr="00C64517" w:rsidRDefault="00BF1BCB" w:rsidP="00817841">
      <w:pPr>
        <w:tabs>
          <w:tab w:val="right" w:pos="9638"/>
        </w:tabs>
        <w:rPr>
          <w:rFonts w:ascii="Arial" w:hAnsi="Arial" w:cs="Arial"/>
          <w:b/>
          <w:bCs/>
          <w:sz w:val="24"/>
        </w:rPr>
      </w:pPr>
      <w:r w:rsidRPr="00C64517">
        <w:rPr>
          <w:rFonts w:ascii="Arial" w:hAnsi="Arial" w:cs="Arial"/>
          <w:b/>
          <w:bCs/>
          <w:noProof/>
          <w:sz w:val="24"/>
          <w:szCs w:val="24"/>
        </w:rPr>
        <w:t>SA WG2 Meeting #S2-</w:t>
      </w:r>
      <w:r w:rsidR="0041278D" w:rsidRPr="00C64517">
        <w:rPr>
          <w:rFonts w:ascii="Arial" w:hAnsi="Arial" w:cs="Arial"/>
          <w:b/>
          <w:bCs/>
          <w:noProof/>
          <w:sz w:val="24"/>
          <w:szCs w:val="24"/>
        </w:rPr>
        <w:t>14</w:t>
      </w:r>
      <w:r w:rsidR="0041278D">
        <w:rPr>
          <w:rFonts w:ascii="Arial" w:hAnsi="Arial" w:cs="Arial"/>
          <w:b/>
          <w:bCs/>
          <w:noProof/>
          <w:sz w:val="24"/>
          <w:szCs w:val="24"/>
        </w:rPr>
        <w:t>2</w:t>
      </w:r>
      <w:r w:rsidR="0041278D" w:rsidRPr="00C64517">
        <w:rPr>
          <w:rFonts w:ascii="Arial" w:hAnsi="Arial" w:cs="Arial"/>
          <w:b/>
          <w:bCs/>
          <w:noProof/>
          <w:sz w:val="24"/>
          <w:szCs w:val="24"/>
        </w:rPr>
        <w:t>E</w:t>
      </w:r>
      <w:r w:rsidR="00E370C6" w:rsidRPr="00C64517">
        <w:rPr>
          <w:rFonts w:ascii="Arial" w:hAnsi="Arial" w:cs="Arial"/>
          <w:b/>
          <w:bCs/>
          <w:sz w:val="24"/>
        </w:rPr>
        <w:tab/>
      </w:r>
      <w:r w:rsidR="0041278D">
        <w:rPr>
          <w:rFonts w:ascii="Arial" w:hAnsi="Arial" w:cs="Arial"/>
          <w:b/>
          <w:bCs/>
          <w:sz w:val="24"/>
        </w:rPr>
        <w:t>S2-200</w:t>
      </w:r>
      <w:r w:rsidR="00CE22F6">
        <w:rPr>
          <w:rFonts w:ascii="Arial" w:hAnsi="Arial" w:cs="Arial"/>
          <w:b/>
          <w:bCs/>
          <w:sz w:val="24"/>
        </w:rPr>
        <w:t>8812</w:t>
      </w:r>
      <w:bookmarkStart w:id="0" w:name="_GoBack"/>
      <w:bookmarkEnd w:id="0"/>
    </w:p>
    <w:p w14:paraId="2AB89147" w14:textId="11C61521" w:rsidR="00BF1BCB" w:rsidRPr="006138B0" w:rsidRDefault="0041278D" w:rsidP="00BF1BCB">
      <w:pPr>
        <w:pBdr>
          <w:bottom w:val="single" w:sz="6" w:space="0" w:color="auto"/>
        </w:pBdr>
        <w:tabs>
          <w:tab w:val="right" w:pos="9638"/>
        </w:tabs>
        <w:rPr>
          <w:rFonts w:ascii="Arial" w:hAnsi="Arial" w:cs="Arial"/>
          <w:b/>
          <w:bCs/>
          <w:i/>
          <w:iCs/>
          <w:noProof/>
          <w:sz w:val="24"/>
          <w:szCs w:val="24"/>
        </w:rPr>
      </w:pPr>
      <w:r>
        <w:rPr>
          <w:rFonts w:ascii="Arial" w:hAnsi="Arial" w:cs="Arial"/>
          <w:b/>
          <w:bCs/>
          <w:noProof/>
          <w:sz w:val="24"/>
          <w:szCs w:val="24"/>
        </w:rPr>
        <w:t xml:space="preserve">16 </w:t>
      </w:r>
      <w:r w:rsidR="004278D0">
        <w:rPr>
          <w:rFonts w:ascii="Arial" w:hAnsi="Arial" w:cs="Arial"/>
          <w:b/>
          <w:bCs/>
          <w:noProof/>
          <w:sz w:val="24"/>
          <w:szCs w:val="24"/>
        </w:rPr>
        <w:t>–</w:t>
      </w:r>
      <w:r w:rsidR="008F793E">
        <w:rPr>
          <w:rFonts w:ascii="Arial" w:hAnsi="Arial" w:cs="Arial"/>
          <w:b/>
          <w:bCs/>
          <w:noProof/>
          <w:sz w:val="24"/>
          <w:szCs w:val="24"/>
        </w:rPr>
        <w:t xml:space="preserve"> </w:t>
      </w:r>
      <w:r>
        <w:rPr>
          <w:rFonts w:ascii="Arial" w:hAnsi="Arial" w:cs="Arial"/>
          <w:b/>
          <w:bCs/>
          <w:noProof/>
          <w:sz w:val="24"/>
          <w:szCs w:val="24"/>
        </w:rPr>
        <w:t>20 November</w:t>
      </w:r>
      <w:r w:rsidR="00BF1BCB" w:rsidRPr="00C64517">
        <w:rPr>
          <w:rFonts w:ascii="Arial" w:hAnsi="Arial" w:cs="Arial"/>
          <w:b/>
          <w:bCs/>
          <w:noProof/>
          <w:sz w:val="24"/>
          <w:szCs w:val="24"/>
        </w:rPr>
        <w:t>, 2020, Electronic, Elbonia</w:t>
      </w:r>
    </w:p>
    <w:p w14:paraId="00A0FC29" w14:textId="7E4D7E43" w:rsidR="00440983" w:rsidRPr="007E097E" w:rsidRDefault="00440983">
      <w:pPr>
        <w:ind w:left="2127" w:hanging="2127"/>
        <w:rPr>
          <w:rFonts w:ascii="Arial" w:eastAsiaTheme="minorEastAsia"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r>
      <w:r w:rsidR="007E097E">
        <w:rPr>
          <w:rFonts w:ascii="Arial" w:hAnsi="Arial" w:cs="Arial"/>
          <w:b/>
        </w:rPr>
        <w:t>Samsung</w:t>
      </w:r>
    </w:p>
    <w:p w14:paraId="3AF64ECB" w14:textId="23D6A594"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KI#</w:t>
      </w:r>
      <w:r w:rsidR="000F3D8A">
        <w:rPr>
          <w:rFonts w:ascii="Arial" w:hAnsi="Arial" w:cs="Arial"/>
          <w:b/>
        </w:rPr>
        <w:t>4, Sol#5</w:t>
      </w:r>
      <w:r w:rsidR="00B44AF5">
        <w:rPr>
          <w:rFonts w:ascii="Arial" w:hAnsi="Arial" w:cs="Arial"/>
          <w:b/>
        </w:rPr>
        <w:t xml:space="preserve">, Update to address the </w:t>
      </w:r>
      <w:r w:rsidR="0079104C">
        <w:rPr>
          <w:rFonts w:ascii="Arial" w:hAnsi="Arial" w:cs="Arial"/>
          <w:b/>
        </w:rPr>
        <w:t>EN</w:t>
      </w:r>
    </w:p>
    <w:p w14:paraId="1639876F" w14:textId="69D0425A"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353C85">
        <w:rPr>
          <w:rFonts w:ascii="Arial" w:hAnsi="Arial" w:cs="Arial"/>
          <w:b/>
        </w:rPr>
        <w:t>Approval</w:t>
      </w:r>
    </w:p>
    <w:p w14:paraId="380D696B" w14:textId="0C95D258" w:rsidR="00440983" w:rsidRPr="00C64517" w:rsidRDefault="00440983">
      <w:pPr>
        <w:ind w:left="2127" w:hanging="2127"/>
        <w:rPr>
          <w:rFonts w:ascii="Arial" w:hAnsi="Arial" w:cs="Arial"/>
          <w:b/>
        </w:rPr>
      </w:pPr>
      <w:r w:rsidRPr="006F6904">
        <w:rPr>
          <w:rFonts w:ascii="Arial" w:hAnsi="Arial" w:cs="Arial"/>
          <w:b/>
        </w:rPr>
        <w:t>Agenda Item:</w:t>
      </w:r>
      <w:r w:rsidR="00485BD7" w:rsidRPr="006F6904">
        <w:rPr>
          <w:rFonts w:ascii="Arial" w:hAnsi="Arial" w:cs="Arial"/>
          <w:b/>
        </w:rPr>
        <w:tab/>
      </w:r>
      <w:r w:rsidR="006E3335" w:rsidRPr="006F6904">
        <w:rPr>
          <w:rFonts w:ascii="Arial" w:hAnsi="Arial" w:cs="Arial"/>
          <w:b/>
        </w:rPr>
        <w:t>8.</w:t>
      </w:r>
      <w:r w:rsidR="0094365C">
        <w:rPr>
          <w:rFonts w:ascii="Arial" w:hAnsi="Arial" w:cs="Arial"/>
          <w:b/>
        </w:rPr>
        <w:t>2</w:t>
      </w:r>
    </w:p>
    <w:p w14:paraId="7591FB45" w14:textId="6748BD02"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1" w:name="_Hlk20055549"/>
      <w:proofErr w:type="spellStart"/>
      <w:r w:rsidR="00484BE0" w:rsidRPr="00C64517">
        <w:rPr>
          <w:rFonts w:ascii="Arial" w:hAnsi="Arial" w:cs="Arial"/>
          <w:b/>
        </w:rPr>
        <w:t>FS_e</w:t>
      </w:r>
      <w:r w:rsidR="00F116E5" w:rsidRPr="00C64517">
        <w:rPr>
          <w:rFonts w:ascii="Arial" w:hAnsi="Arial" w:cs="Arial"/>
          <w:b/>
        </w:rPr>
        <w:t>N</w:t>
      </w:r>
      <w:r w:rsidR="00D00CDA">
        <w:rPr>
          <w:rFonts w:ascii="Arial" w:hAnsi="Arial" w:cs="Arial"/>
          <w:b/>
        </w:rPr>
        <w:t>PN</w:t>
      </w:r>
      <w:proofErr w:type="spellEnd"/>
      <w:r w:rsidR="00484BE0" w:rsidRPr="00C64517">
        <w:rPr>
          <w:rFonts w:ascii="Arial" w:hAnsi="Arial" w:cs="Arial"/>
          <w:b/>
        </w:rPr>
        <w:t xml:space="preserve"> </w:t>
      </w:r>
      <w:bookmarkEnd w:id="1"/>
    </w:p>
    <w:p w14:paraId="7C617841" w14:textId="0B6F7B70" w:rsidR="00EC5C31" w:rsidRPr="00C64517" w:rsidRDefault="00440983">
      <w:pPr>
        <w:rPr>
          <w:rFonts w:ascii="Arial" w:hAnsi="Arial" w:cs="Arial"/>
          <w:i/>
        </w:rPr>
      </w:pPr>
      <w:bookmarkStart w:id="2"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B44AF5">
        <w:rPr>
          <w:rFonts w:ascii="Arial" w:hAnsi="Arial" w:cs="Arial"/>
          <w:i/>
        </w:rPr>
        <w:t xml:space="preserve"> </w:t>
      </w:r>
      <w:r w:rsidR="000F3D8A">
        <w:rPr>
          <w:rFonts w:ascii="Arial" w:hAnsi="Arial" w:cs="Arial"/>
          <w:i/>
        </w:rPr>
        <w:t>addresses the ENs of Solution #</w:t>
      </w:r>
      <w:r w:rsidR="00B44AF5">
        <w:rPr>
          <w:rFonts w:ascii="Arial" w:hAnsi="Arial" w:cs="Arial"/>
          <w:i/>
        </w:rPr>
        <w:t>5.</w:t>
      </w:r>
    </w:p>
    <w:p w14:paraId="424F4EEC" w14:textId="2A0B13FF" w:rsidR="00EC5C31" w:rsidRPr="00C64517" w:rsidRDefault="001142FA" w:rsidP="00060E04">
      <w:pPr>
        <w:pStyle w:val="1"/>
      </w:pPr>
      <w:r>
        <w:t>1.</w:t>
      </w:r>
      <w:r>
        <w:tab/>
      </w:r>
      <w:r w:rsidR="00060E04" w:rsidRPr="00C64517">
        <w:t>Discussio</w:t>
      </w:r>
      <w:r w:rsidR="00747354" w:rsidRPr="00C64517">
        <w:t>n</w:t>
      </w:r>
    </w:p>
    <w:p w14:paraId="37C2CFEE" w14:textId="600087CB" w:rsidR="00CC2E30" w:rsidRDefault="00CC2E30" w:rsidP="00CC2E30">
      <w:pPr>
        <w:jc w:val="both"/>
        <w:rPr>
          <w:lang w:eastAsia="zh-CN"/>
        </w:rPr>
      </w:pPr>
      <w:bookmarkStart w:id="3" w:name="_Toc50559372"/>
      <w:bookmarkStart w:id="4" w:name="_Toc54940749"/>
      <w:bookmarkStart w:id="5" w:name="_Toc54952464"/>
      <w:bookmarkStart w:id="6" w:name="_Toc54952910"/>
      <w:r>
        <w:rPr>
          <w:lang w:eastAsia="zh-CN"/>
        </w:rPr>
        <w:t>There are one editor’s note in solution 55, this contribution provides the analysis on the EN and proposes some updates to address it.</w:t>
      </w:r>
    </w:p>
    <w:p w14:paraId="18F5F3A9" w14:textId="77777777" w:rsidR="003863CC" w:rsidRPr="000F3D8A" w:rsidRDefault="003863CC" w:rsidP="003863CC">
      <w:pPr>
        <w:keepLines/>
        <w:ind w:left="1702" w:hanging="1418"/>
        <w:textAlignment w:val="auto"/>
        <w:rPr>
          <w:rFonts w:eastAsia="맑은 고딕"/>
          <w:color w:val="FF0000"/>
          <w:lang w:val="en-GB"/>
        </w:rPr>
      </w:pPr>
      <w:r w:rsidRPr="000F3D8A">
        <w:rPr>
          <w:rFonts w:eastAsia="맑은 고딕"/>
          <w:color w:val="FF0000"/>
          <w:lang w:val="en-GB"/>
        </w:rPr>
        <w:t>Editor's note:</w:t>
      </w:r>
      <w:r w:rsidRPr="000F3D8A">
        <w:rPr>
          <w:rFonts w:eastAsia="맑은 고딕"/>
          <w:color w:val="FF0000"/>
          <w:lang w:val="en-GB"/>
        </w:rPr>
        <w:tab/>
        <w:t xml:space="preserve">Whether Default Credential Server (DCS) address is part of </w:t>
      </w:r>
      <w:proofErr w:type="spellStart"/>
      <w:r w:rsidRPr="000F3D8A">
        <w:rPr>
          <w:rFonts w:eastAsia="맑은 고딕"/>
          <w:color w:val="FF0000"/>
          <w:lang w:val="en-GB"/>
        </w:rPr>
        <w:t>Onboarding</w:t>
      </w:r>
      <w:proofErr w:type="spellEnd"/>
      <w:r w:rsidRPr="000F3D8A">
        <w:rPr>
          <w:rFonts w:eastAsia="맑은 고딕"/>
          <w:color w:val="FF0000"/>
          <w:lang w:val="en-GB"/>
        </w:rPr>
        <w:t xml:space="preserve"> Configuration Data is </w:t>
      </w:r>
      <w:proofErr w:type="spellStart"/>
      <w:r w:rsidRPr="000F3D8A">
        <w:rPr>
          <w:rFonts w:eastAsia="맑은 고딕"/>
          <w:color w:val="FF0000"/>
          <w:lang w:val="en-GB"/>
        </w:rPr>
        <w:t>ffs</w:t>
      </w:r>
      <w:proofErr w:type="spellEnd"/>
      <w:r w:rsidRPr="000F3D8A">
        <w:rPr>
          <w:rFonts w:eastAsia="맑은 고딕"/>
          <w:color w:val="FF0000"/>
          <w:lang w:val="en-GB"/>
        </w:rPr>
        <w:t>.</w:t>
      </w:r>
    </w:p>
    <w:p w14:paraId="375ED864" w14:textId="65866E48" w:rsidR="003863CC" w:rsidRDefault="003863CC" w:rsidP="00CC2E30">
      <w:pPr>
        <w:jc w:val="both"/>
        <w:rPr>
          <w:rFonts w:eastAsia="맑은 고딕"/>
          <w:lang w:val="x-none" w:eastAsia="ko-KR"/>
        </w:rPr>
      </w:pPr>
      <w:r>
        <w:rPr>
          <w:rFonts w:eastAsia="맑은 고딕"/>
          <w:lang w:val="x-none" w:eastAsia="ko-KR"/>
        </w:rPr>
        <w:t xml:space="preserve">There is the NOTE for the address of the DCS. </w:t>
      </w:r>
    </w:p>
    <w:p w14:paraId="7AB0EAC1" w14:textId="77777777" w:rsidR="003863CC" w:rsidRDefault="003863CC" w:rsidP="003863CC">
      <w:pPr>
        <w:ind w:left="568" w:hanging="284"/>
        <w:textAlignment w:val="auto"/>
        <w:rPr>
          <w:rFonts w:eastAsia="맑은 고딕"/>
          <w:highlight w:val="yellow"/>
          <w:lang w:val="en-GB"/>
        </w:rPr>
      </w:pPr>
    </w:p>
    <w:p w14:paraId="340D5563" w14:textId="5675A7BD" w:rsidR="003863CC" w:rsidRPr="003863CC" w:rsidRDefault="003863CC" w:rsidP="003863CC">
      <w:pPr>
        <w:ind w:left="568" w:hanging="284"/>
        <w:textAlignment w:val="auto"/>
        <w:rPr>
          <w:rFonts w:eastAsia="맑은 고딕"/>
          <w:highlight w:val="yellow"/>
          <w:lang w:val="en-GB"/>
        </w:rPr>
      </w:pPr>
      <w:r w:rsidRPr="003863CC">
        <w:rPr>
          <w:rFonts w:eastAsia="맑은 고딕"/>
          <w:highlight w:val="yellow"/>
          <w:lang w:val="en-GB"/>
        </w:rPr>
        <w:t>-</w:t>
      </w:r>
      <w:r w:rsidRPr="003863CC">
        <w:rPr>
          <w:rFonts w:eastAsia="맑은 고딕"/>
          <w:highlight w:val="yellow"/>
          <w:lang w:val="en-GB"/>
        </w:rPr>
        <w:tab/>
        <w:t xml:space="preserve">The UE is provisioned with some </w:t>
      </w:r>
      <w:r w:rsidRPr="003863CC">
        <w:rPr>
          <w:rFonts w:eastAsia="맑은 고딕"/>
          <w:i/>
          <w:highlight w:val="yellow"/>
          <w:lang w:val="en-GB"/>
        </w:rPr>
        <w:t xml:space="preserve">default UE credentials </w:t>
      </w:r>
      <w:r w:rsidRPr="003863CC">
        <w:rPr>
          <w:rFonts w:eastAsia="맑은 고딕"/>
          <w:highlight w:val="yellow"/>
          <w:lang w:val="en-GB"/>
        </w:rPr>
        <w:t>and a</w:t>
      </w:r>
      <w:r w:rsidRPr="003863CC">
        <w:rPr>
          <w:rFonts w:eastAsia="맑은 고딕"/>
          <w:i/>
          <w:highlight w:val="yellow"/>
          <w:lang w:val="en-GB"/>
        </w:rPr>
        <w:t xml:space="preserve"> unique UE identifier and ON Group IDs</w:t>
      </w:r>
      <w:r w:rsidRPr="003863CC">
        <w:rPr>
          <w:rFonts w:eastAsia="맑은 고딕"/>
          <w:highlight w:val="yellow"/>
          <w:lang w:val="en-GB"/>
        </w:rPr>
        <w:t>.</w:t>
      </w:r>
    </w:p>
    <w:p w14:paraId="7E9182A4" w14:textId="77777777" w:rsidR="003863CC" w:rsidRPr="000F3D8A" w:rsidRDefault="003863CC" w:rsidP="003863CC">
      <w:pPr>
        <w:keepLines/>
        <w:ind w:left="1135" w:hanging="851"/>
        <w:textAlignment w:val="auto"/>
        <w:rPr>
          <w:rFonts w:eastAsia="맑은 고딕"/>
          <w:lang w:val="en-GB"/>
        </w:rPr>
      </w:pPr>
      <w:r w:rsidRPr="003863CC">
        <w:rPr>
          <w:rFonts w:eastAsia="맑은 고딕"/>
          <w:highlight w:val="yellow"/>
        </w:rPr>
        <w:t>NOTE 1:</w:t>
      </w:r>
      <w:r w:rsidRPr="003863CC">
        <w:rPr>
          <w:rFonts w:eastAsia="맑은 고딕"/>
          <w:highlight w:val="yellow"/>
        </w:rPr>
        <w:tab/>
        <w:t>The unique UE identifier is assumed to be unique within the DCS. It takes the form of a Network Access Identifier (NAI) which is composed of the user part and the realm part which may identify the domain name of the DCS.</w:t>
      </w:r>
    </w:p>
    <w:p w14:paraId="7141B770" w14:textId="6CA5AF31" w:rsidR="003863CC" w:rsidRDefault="003863CC" w:rsidP="00CC2E30">
      <w:pPr>
        <w:jc w:val="both"/>
        <w:rPr>
          <w:rFonts w:eastAsia="맑은 고딕"/>
          <w:lang w:val="en-GB" w:eastAsia="ko-KR"/>
        </w:rPr>
      </w:pPr>
    </w:p>
    <w:p w14:paraId="2B3EEC94" w14:textId="743AE691" w:rsidR="003863CC" w:rsidRDefault="003863CC" w:rsidP="00CC2E30">
      <w:pPr>
        <w:jc w:val="both"/>
        <w:rPr>
          <w:rFonts w:eastAsia="맑은 고딕"/>
          <w:lang w:val="en-GB" w:eastAsia="ko-KR"/>
        </w:rPr>
      </w:pPr>
      <w:r>
        <w:rPr>
          <w:rFonts w:eastAsia="맑은 고딕"/>
          <w:lang w:val="en-GB" w:eastAsia="ko-KR"/>
        </w:rPr>
        <w:t>T</w:t>
      </w:r>
      <w:r>
        <w:rPr>
          <w:rFonts w:eastAsia="맑은 고딕" w:hint="eastAsia"/>
          <w:lang w:val="en-GB" w:eastAsia="ko-KR"/>
        </w:rPr>
        <w:t xml:space="preserve">he </w:t>
      </w:r>
      <w:r>
        <w:rPr>
          <w:rFonts w:eastAsia="맑은 고딕"/>
          <w:lang w:val="en-GB" w:eastAsia="ko-KR"/>
        </w:rPr>
        <w:t xml:space="preserve">realm part of the </w:t>
      </w:r>
      <w:r w:rsidRPr="003863CC">
        <w:rPr>
          <w:rFonts w:eastAsia="맑은 고딕"/>
          <w:i/>
          <w:lang w:val="en-GB" w:eastAsia="ko-KR"/>
        </w:rPr>
        <w:t>U</w:t>
      </w:r>
      <w:r>
        <w:rPr>
          <w:rFonts w:eastAsia="맑은 고딕"/>
          <w:i/>
          <w:lang w:val="en-GB" w:eastAsia="ko-KR"/>
        </w:rPr>
        <w:t>E</w:t>
      </w:r>
      <w:r w:rsidRPr="003863CC">
        <w:rPr>
          <w:rFonts w:eastAsia="맑은 고딕"/>
          <w:i/>
          <w:lang w:val="en-GB" w:eastAsia="ko-KR"/>
        </w:rPr>
        <w:t xml:space="preserve"> identifier</w:t>
      </w:r>
      <w:r>
        <w:rPr>
          <w:rFonts w:eastAsia="맑은 고딕"/>
          <w:lang w:val="en-GB" w:eastAsia="ko-KR"/>
        </w:rPr>
        <w:t xml:space="preserve"> is the domain name of the DCS. So, it is not needed that the address of the DCS is the part of </w:t>
      </w:r>
      <w:proofErr w:type="spellStart"/>
      <w:r>
        <w:rPr>
          <w:rFonts w:eastAsia="맑은 고딕"/>
          <w:lang w:val="en-GB" w:eastAsia="ko-KR"/>
        </w:rPr>
        <w:t>Onboarding</w:t>
      </w:r>
      <w:proofErr w:type="spellEnd"/>
      <w:r>
        <w:rPr>
          <w:rFonts w:eastAsia="맑은 고딕"/>
          <w:lang w:val="en-GB" w:eastAsia="ko-KR"/>
        </w:rPr>
        <w:t xml:space="preserve"> Configuration Data. </w:t>
      </w:r>
    </w:p>
    <w:p w14:paraId="3433C8C9" w14:textId="77777777" w:rsidR="00353C85" w:rsidRPr="00353C85" w:rsidRDefault="00353C85" w:rsidP="00353C85">
      <w:pPr>
        <w:keepNext/>
        <w:keepLines/>
        <w:pBdr>
          <w:top w:val="single" w:sz="12" w:space="3" w:color="auto"/>
        </w:pBdr>
        <w:spacing w:before="240"/>
        <w:ind w:left="1134" w:hanging="1134"/>
        <w:outlineLvl w:val="0"/>
        <w:rPr>
          <w:rFonts w:ascii="Arial" w:eastAsia="DengXian" w:hAnsi="Arial"/>
          <w:color w:val="auto"/>
          <w:sz w:val="36"/>
          <w:lang w:val="en-GB" w:eastAsia="zh-CN"/>
        </w:rPr>
      </w:pPr>
      <w:r w:rsidRPr="00353C85">
        <w:rPr>
          <w:rFonts w:ascii="Arial" w:eastAsia="DengXian" w:hAnsi="Arial"/>
          <w:color w:val="auto"/>
          <w:sz w:val="36"/>
          <w:lang w:val="en-GB" w:eastAsia="zh-CN"/>
        </w:rPr>
        <w:t>2</w:t>
      </w:r>
      <w:r w:rsidRPr="00353C85">
        <w:rPr>
          <w:rFonts w:ascii="Arial" w:eastAsia="DengXian" w:hAnsi="Arial"/>
          <w:color w:val="auto"/>
          <w:sz w:val="36"/>
          <w:lang w:val="en-GB" w:eastAsia="zh-CN"/>
        </w:rPr>
        <w:tab/>
        <w:t>Proposal</w:t>
      </w:r>
    </w:p>
    <w:p w14:paraId="41AA9612" w14:textId="2B4DDAE2" w:rsidR="00353C85" w:rsidRPr="00353C85" w:rsidRDefault="00353C85" w:rsidP="00353C85">
      <w:pPr>
        <w:rPr>
          <w:rFonts w:eastAsia="DengXian"/>
          <w:lang w:val="en-GB"/>
        </w:rPr>
      </w:pPr>
      <w:r w:rsidRPr="00353C85">
        <w:rPr>
          <w:rFonts w:eastAsia="DengXian"/>
          <w:lang w:val="en-GB"/>
        </w:rPr>
        <w:t>This contribution proposes to implement the following updates to TR 23.700-07 v</w:t>
      </w:r>
      <w:r w:rsidR="00A72494">
        <w:rPr>
          <w:rFonts w:eastAsia="DengXian"/>
          <w:lang w:val="en-GB"/>
        </w:rPr>
        <w:t>1</w:t>
      </w:r>
      <w:r w:rsidRPr="00353C85">
        <w:rPr>
          <w:rFonts w:eastAsia="DengXian"/>
          <w:lang w:val="en-GB"/>
        </w:rPr>
        <w:t>.</w:t>
      </w:r>
      <w:r w:rsidR="00A72494">
        <w:rPr>
          <w:rFonts w:eastAsia="DengXian"/>
          <w:lang w:val="en-GB"/>
        </w:rPr>
        <w:t>1</w:t>
      </w:r>
      <w:r w:rsidRPr="00353C85">
        <w:rPr>
          <w:rFonts w:eastAsia="DengXian"/>
          <w:lang w:val="en-GB"/>
        </w:rPr>
        <w:t>.0.</w:t>
      </w:r>
    </w:p>
    <w:p w14:paraId="484BFC37" w14:textId="77777777" w:rsidR="00353C85" w:rsidRPr="00353C85" w:rsidRDefault="00353C85" w:rsidP="00353C85">
      <w:pPr>
        <w:pBdr>
          <w:top w:val="single" w:sz="4" w:space="1" w:color="auto"/>
          <w:left w:val="single" w:sz="4" w:space="4" w:color="auto"/>
          <w:bottom w:val="single" w:sz="4" w:space="1" w:color="auto"/>
          <w:right w:val="single" w:sz="4" w:space="4" w:color="auto"/>
        </w:pBdr>
        <w:jc w:val="center"/>
        <w:rPr>
          <w:rFonts w:ascii="Arial" w:eastAsia="DengXian" w:hAnsi="Arial" w:cs="Arial"/>
          <w:color w:val="FF0000"/>
          <w:sz w:val="28"/>
          <w:szCs w:val="28"/>
        </w:rPr>
      </w:pPr>
      <w:r w:rsidRPr="00353C85">
        <w:rPr>
          <w:rFonts w:ascii="Arial" w:eastAsia="DengXian" w:hAnsi="Arial" w:cs="Arial"/>
          <w:color w:val="FF0000"/>
          <w:sz w:val="28"/>
          <w:szCs w:val="28"/>
        </w:rPr>
        <w:t>* * * Start of Change (all new text) * * *</w:t>
      </w:r>
    </w:p>
    <w:p w14:paraId="6AFB60D6" w14:textId="77777777" w:rsidR="000F3D8A" w:rsidRPr="000F3D8A" w:rsidRDefault="000F3D8A" w:rsidP="000F3D8A">
      <w:pPr>
        <w:keepNext/>
        <w:keepLines/>
        <w:overflowPunct/>
        <w:autoSpaceDE/>
        <w:autoSpaceDN/>
        <w:adjustRightInd/>
        <w:spacing w:before="180"/>
        <w:ind w:left="1134" w:hanging="1134"/>
        <w:textAlignment w:val="auto"/>
        <w:outlineLvl w:val="1"/>
        <w:rPr>
          <w:rFonts w:ascii="Arial" w:eastAsiaTheme="minorEastAsia" w:hAnsi="Arial"/>
          <w:color w:val="auto"/>
          <w:sz w:val="32"/>
          <w:lang w:val="en-GB" w:eastAsia="en-US"/>
        </w:rPr>
      </w:pPr>
      <w:bookmarkStart w:id="7" w:name="_Toc31114336"/>
      <w:bookmarkStart w:id="8" w:name="_Toc43392612"/>
      <w:bookmarkStart w:id="9" w:name="_Toc43475408"/>
      <w:bookmarkStart w:id="10" w:name="_Toc50559019"/>
      <w:bookmarkStart w:id="11" w:name="_Toc54940374"/>
      <w:bookmarkStart w:id="12" w:name="_Toc54952089"/>
      <w:bookmarkStart w:id="13" w:name="_Toc54952535"/>
      <w:bookmarkEnd w:id="3"/>
      <w:bookmarkEnd w:id="4"/>
      <w:bookmarkEnd w:id="5"/>
      <w:bookmarkEnd w:id="6"/>
      <w:r w:rsidRPr="000F3D8A">
        <w:rPr>
          <w:rFonts w:ascii="Arial" w:eastAsiaTheme="minorEastAsia" w:hAnsi="Arial"/>
          <w:color w:val="auto"/>
          <w:sz w:val="32"/>
          <w:lang w:val="en-GB" w:eastAsia="en-US"/>
        </w:rPr>
        <w:t>6.5</w:t>
      </w:r>
      <w:r w:rsidRPr="000F3D8A">
        <w:rPr>
          <w:rFonts w:ascii="Arial" w:eastAsiaTheme="minorEastAsia" w:hAnsi="Arial"/>
          <w:color w:val="auto"/>
          <w:sz w:val="32"/>
          <w:lang w:val="en-GB" w:eastAsia="en-US"/>
        </w:rPr>
        <w:tab/>
        <w:t xml:space="preserve">Solution #5: UE </w:t>
      </w:r>
      <w:proofErr w:type="spellStart"/>
      <w:r w:rsidRPr="000F3D8A">
        <w:rPr>
          <w:rFonts w:ascii="Arial" w:eastAsiaTheme="minorEastAsia" w:hAnsi="Arial"/>
          <w:color w:val="auto"/>
          <w:sz w:val="32"/>
          <w:lang w:val="en-GB" w:eastAsia="en-US"/>
        </w:rPr>
        <w:t>Onboarding</w:t>
      </w:r>
      <w:proofErr w:type="spellEnd"/>
      <w:r w:rsidRPr="000F3D8A">
        <w:rPr>
          <w:rFonts w:ascii="Arial" w:eastAsiaTheme="minorEastAsia" w:hAnsi="Arial"/>
          <w:color w:val="auto"/>
          <w:sz w:val="32"/>
          <w:lang w:val="en-GB" w:eastAsia="en-US"/>
        </w:rPr>
        <w:t xml:space="preserve"> and provisioning for an SNPN</w:t>
      </w:r>
      <w:bookmarkEnd w:id="7"/>
      <w:bookmarkEnd w:id="8"/>
      <w:bookmarkEnd w:id="9"/>
      <w:bookmarkEnd w:id="10"/>
      <w:bookmarkEnd w:id="11"/>
      <w:bookmarkEnd w:id="12"/>
      <w:bookmarkEnd w:id="13"/>
    </w:p>
    <w:p w14:paraId="48BED2B3" w14:textId="77777777" w:rsidR="000F3D8A" w:rsidRPr="000F3D8A" w:rsidRDefault="000F3D8A" w:rsidP="000F3D8A">
      <w:pPr>
        <w:keepNext/>
        <w:keepLines/>
        <w:overflowPunct/>
        <w:autoSpaceDE/>
        <w:autoSpaceDN/>
        <w:adjustRightInd/>
        <w:spacing w:before="120"/>
        <w:ind w:left="1134" w:hanging="1134"/>
        <w:textAlignment w:val="auto"/>
        <w:outlineLvl w:val="2"/>
        <w:rPr>
          <w:rFonts w:ascii="Arial" w:eastAsiaTheme="minorEastAsia" w:hAnsi="Arial"/>
          <w:color w:val="auto"/>
          <w:sz w:val="28"/>
          <w:lang w:val="en-GB" w:eastAsia="en-US"/>
        </w:rPr>
      </w:pPr>
      <w:bookmarkStart w:id="14" w:name="_Toc31114337"/>
      <w:bookmarkStart w:id="15" w:name="_Toc43392613"/>
      <w:bookmarkStart w:id="16" w:name="_Toc43475409"/>
      <w:bookmarkStart w:id="17" w:name="_Toc50559020"/>
      <w:bookmarkStart w:id="18" w:name="_Toc54940375"/>
      <w:bookmarkStart w:id="19" w:name="_Toc54952090"/>
      <w:bookmarkStart w:id="20" w:name="_Toc54952536"/>
      <w:r w:rsidRPr="000F3D8A">
        <w:rPr>
          <w:rFonts w:ascii="Arial" w:eastAsiaTheme="minorEastAsia" w:hAnsi="Arial"/>
          <w:color w:val="auto"/>
          <w:sz w:val="28"/>
          <w:lang w:val="en-GB" w:eastAsia="en-US"/>
        </w:rPr>
        <w:t>6.5.1</w:t>
      </w:r>
      <w:r w:rsidRPr="000F3D8A">
        <w:rPr>
          <w:rFonts w:ascii="Arial" w:eastAsiaTheme="minorEastAsia" w:hAnsi="Arial"/>
          <w:color w:val="auto"/>
          <w:sz w:val="28"/>
          <w:lang w:val="en-GB" w:eastAsia="en-US"/>
        </w:rPr>
        <w:tab/>
        <w:t>Introduction</w:t>
      </w:r>
      <w:bookmarkEnd w:id="14"/>
      <w:bookmarkEnd w:id="15"/>
      <w:bookmarkEnd w:id="16"/>
      <w:bookmarkEnd w:id="17"/>
      <w:bookmarkEnd w:id="18"/>
      <w:bookmarkEnd w:id="19"/>
      <w:bookmarkEnd w:id="20"/>
    </w:p>
    <w:p w14:paraId="5BA5F8AA" w14:textId="77777777" w:rsidR="000F3D8A" w:rsidRPr="000F3D8A" w:rsidRDefault="000F3D8A" w:rsidP="000F3D8A">
      <w:pPr>
        <w:textAlignment w:val="auto"/>
        <w:rPr>
          <w:rFonts w:eastAsia="맑은 고딕"/>
          <w:lang w:val="en-GB"/>
        </w:rPr>
      </w:pPr>
      <w:r w:rsidRPr="000F3D8A">
        <w:rPr>
          <w:rFonts w:eastAsia="맑은 고딕"/>
          <w:lang w:val="en-GB"/>
        </w:rPr>
        <w:t xml:space="preserve">This solution addresses key issue 4 "UE </w:t>
      </w:r>
      <w:proofErr w:type="spellStart"/>
      <w:r w:rsidRPr="000F3D8A">
        <w:rPr>
          <w:rFonts w:eastAsia="맑은 고딕"/>
          <w:lang w:val="en-GB"/>
        </w:rPr>
        <w:t>Onboarding</w:t>
      </w:r>
      <w:proofErr w:type="spellEnd"/>
      <w:r w:rsidRPr="000F3D8A">
        <w:rPr>
          <w:rFonts w:eastAsia="맑은 고딕"/>
          <w:lang w:val="en-GB"/>
        </w:rPr>
        <w:t xml:space="preserve"> and remote provisioning". Especially when the UEs are deployed without provisioned subscription, it provides a solution on how UE subscription/credentials are afterward provisioned to the UEs.</w:t>
      </w:r>
    </w:p>
    <w:p w14:paraId="09417138" w14:textId="77777777" w:rsidR="000F3D8A" w:rsidRPr="000F3D8A" w:rsidRDefault="000F3D8A" w:rsidP="000F3D8A">
      <w:pPr>
        <w:textAlignment w:val="auto"/>
        <w:rPr>
          <w:rFonts w:eastAsia="맑은 고딕"/>
          <w:lang w:val="en-GB"/>
        </w:rPr>
      </w:pPr>
      <w:r w:rsidRPr="000F3D8A">
        <w:rPr>
          <w:rFonts w:eastAsia="맑은 고딕"/>
          <w:lang w:val="en-GB"/>
        </w:rPr>
        <w:t>The solution enables UEs to get network connectivity to an O-SNPN ("</w:t>
      </w:r>
      <w:proofErr w:type="spellStart"/>
      <w:r w:rsidRPr="000F3D8A">
        <w:rPr>
          <w:rFonts w:eastAsia="맑은 고딕"/>
          <w:lang w:val="en-GB"/>
        </w:rPr>
        <w:t>onboarding</w:t>
      </w:r>
      <w:proofErr w:type="spellEnd"/>
      <w:r w:rsidRPr="000F3D8A">
        <w:rPr>
          <w:rFonts w:eastAsia="맑은 고딕"/>
          <w:lang w:val="en-GB"/>
        </w:rPr>
        <w:t xml:space="preserve"> SNPN") so that it can be provisioned with necessary subscription</w:t>
      </w:r>
      <w:r w:rsidRPr="000F3D8A" w:rsidDel="00F10C03">
        <w:rPr>
          <w:rFonts w:eastAsia="맑은 고딕"/>
          <w:lang w:val="en-GB"/>
        </w:rPr>
        <w:t xml:space="preserve"> </w:t>
      </w:r>
      <w:r w:rsidRPr="000F3D8A">
        <w:rPr>
          <w:rFonts w:eastAsia="맑은 고딕"/>
          <w:lang w:val="en-GB"/>
        </w:rPr>
        <w:t>credentials and configuration for the SO-SNPN that will own the UE's subscription ("SNPN owning the subscription").</w:t>
      </w:r>
    </w:p>
    <w:p w14:paraId="2EA1348E" w14:textId="77777777" w:rsidR="000F3D8A" w:rsidRPr="000F3D8A" w:rsidRDefault="000F3D8A" w:rsidP="000F3D8A">
      <w:pPr>
        <w:keepNext/>
        <w:keepLines/>
        <w:spacing w:before="60"/>
        <w:jc w:val="center"/>
        <w:textAlignment w:val="auto"/>
        <w:rPr>
          <w:rFonts w:ascii="Arial" w:eastAsia="맑은 고딕" w:hAnsi="Arial"/>
          <w:b/>
          <w:lang w:val="en-GB"/>
        </w:rPr>
      </w:pPr>
      <w:r w:rsidRPr="000F3D8A">
        <w:rPr>
          <w:rFonts w:ascii="Arial" w:eastAsia="맑은 고딕" w:hAnsi="Arial"/>
          <w:b/>
          <w:noProof/>
          <w:lang w:val="en-GB"/>
        </w:rPr>
        <w:object w:dxaOrig="14595" w:dyaOrig="5265" w14:anchorId="2CAE5C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188.15pt" o:ole="">
            <v:imagedata r:id="rId11" o:title=""/>
          </v:shape>
          <o:OLEObject Type="Embed" ProgID="Visio.Drawing.15" ShapeID="_x0000_i1025" DrawAspect="Content" ObjectID="_1666464064" r:id="rId12"/>
        </w:object>
      </w:r>
    </w:p>
    <w:p w14:paraId="796A02CD" w14:textId="77777777" w:rsidR="000F3D8A" w:rsidRPr="000F3D8A" w:rsidRDefault="000F3D8A" w:rsidP="000F3D8A">
      <w:pPr>
        <w:keepLines/>
        <w:spacing w:after="240"/>
        <w:jc w:val="center"/>
        <w:textAlignment w:val="auto"/>
        <w:rPr>
          <w:rFonts w:ascii="Arial" w:eastAsia="맑은 고딕" w:hAnsi="Arial"/>
          <w:b/>
          <w:lang w:val="en-GB"/>
        </w:rPr>
      </w:pPr>
      <w:r w:rsidRPr="000F3D8A">
        <w:rPr>
          <w:rFonts w:ascii="Arial" w:eastAsia="맑은 고딕" w:hAnsi="Arial"/>
          <w:b/>
          <w:lang w:val="en-GB"/>
        </w:rPr>
        <w:t xml:space="preserve">Figure 6.5.1-1: UE </w:t>
      </w:r>
      <w:proofErr w:type="spellStart"/>
      <w:r w:rsidRPr="000F3D8A">
        <w:rPr>
          <w:rFonts w:ascii="Arial" w:eastAsia="맑은 고딕" w:hAnsi="Arial"/>
          <w:b/>
          <w:lang w:val="en-GB"/>
        </w:rPr>
        <w:t>onboarding</w:t>
      </w:r>
      <w:proofErr w:type="spellEnd"/>
      <w:r w:rsidRPr="000F3D8A">
        <w:rPr>
          <w:rFonts w:ascii="Arial" w:eastAsia="맑은 고딕" w:hAnsi="Arial"/>
          <w:b/>
          <w:lang w:val="en-GB"/>
        </w:rPr>
        <w:t xml:space="preserve"> in non-public network</w:t>
      </w:r>
    </w:p>
    <w:p w14:paraId="72FA5CCB" w14:textId="77777777" w:rsidR="000F3D8A" w:rsidRPr="000F3D8A" w:rsidRDefault="000F3D8A" w:rsidP="000F3D8A">
      <w:pPr>
        <w:textAlignment w:val="auto"/>
        <w:rPr>
          <w:rFonts w:eastAsia="맑은 고딕"/>
          <w:lang w:val="en-GB"/>
        </w:rPr>
      </w:pPr>
      <w:r w:rsidRPr="000F3D8A">
        <w:rPr>
          <w:rFonts w:eastAsia="맑은 고딕"/>
          <w:lang w:val="en-GB"/>
        </w:rPr>
        <w:t>The following assumptions are considered:</w:t>
      </w:r>
    </w:p>
    <w:p w14:paraId="09C6CE5C" w14:textId="77777777" w:rsidR="000F3D8A" w:rsidRPr="000F3D8A" w:rsidRDefault="000F3D8A" w:rsidP="000F3D8A">
      <w:pPr>
        <w:ind w:left="568" w:hanging="284"/>
        <w:textAlignment w:val="auto"/>
        <w:rPr>
          <w:rFonts w:eastAsia="맑은 고딕"/>
          <w:lang w:val="en-GB"/>
        </w:rPr>
      </w:pPr>
      <w:r w:rsidRPr="000F3D8A">
        <w:rPr>
          <w:rFonts w:eastAsia="맑은 고딕"/>
          <w:lang w:val="en-GB"/>
        </w:rPr>
        <w:t>-</w:t>
      </w:r>
      <w:r w:rsidRPr="000F3D8A">
        <w:rPr>
          <w:rFonts w:eastAsia="맑은 고딕"/>
          <w:lang w:val="en-GB"/>
        </w:rPr>
        <w:tab/>
        <w:t xml:space="preserve">The UE is provisioned with some </w:t>
      </w:r>
      <w:r w:rsidRPr="000F3D8A">
        <w:rPr>
          <w:rFonts w:eastAsia="맑은 고딕"/>
          <w:i/>
          <w:lang w:val="en-GB"/>
        </w:rPr>
        <w:t xml:space="preserve">default UE credentials </w:t>
      </w:r>
      <w:r w:rsidRPr="000F3D8A">
        <w:rPr>
          <w:rFonts w:eastAsia="맑은 고딕"/>
          <w:lang w:val="en-GB"/>
        </w:rPr>
        <w:t>and a</w:t>
      </w:r>
      <w:r w:rsidRPr="000F3D8A">
        <w:rPr>
          <w:rFonts w:eastAsia="맑은 고딕"/>
          <w:i/>
          <w:lang w:val="en-GB"/>
        </w:rPr>
        <w:t xml:space="preserve"> unique UE identifier and ON Group IDs</w:t>
      </w:r>
      <w:r w:rsidRPr="000F3D8A">
        <w:rPr>
          <w:rFonts w:eastAsia="맑은 고딕"/>
          <w:lang w:val="en-GB"/>
        </w:rPr>
        <w:t>.</w:t>
      </w:r>
    </w:p>
    <w:p w14:paraId="2AE76794" w14:textId="77777777" w:rsidR="000F3D8A" w:rsidRPr="000F3D8A" w:rsidRDefault="000F3D8A" w:rsidP="000F3D8A">
      <w:pPr>
        <w:keepLines/>
        <w:ind w:left="1135" w:hanging="851"/>
        <w:textAlignment w:val="auto"/>
        <w:rPr>
          <w:rFonts w:eastAsia="맑은 고딕"/>
          <w:lang w:val="en-GB"/>
        </w:rPr>
      </w:pPr>
      <w:r w:rsidRPr="000F3D8A">
        <w:rPr>
          <w:rFonts w:eastAsia="맑은 고딕"/>
        </w:rPr>
        <w:t>NOTE 1:</w:t>
      </w:r>
      <w:r w:rsidRPr="000F3D8A">
        <w:rPr>
          <w:rFonts w:eastAsia="맑은 고딕"/>
        </w:rPr>
        <w:tab/>
        <w:t>The unique UE identifier is assumed to be unique within the DCS. It takes the form of a Network Access Identifier (NAI) which is composed of the user part and the realm part which may identify the domain name of the DCS.</w:t>
      </w:r>
    </w:p>
    <w:p w14:paraId="0A7D6F89" w14:textId="77777777" w:rsidR="000F3D8A" w:rsidRPr="000F3D8A" w:rsidRDefault="000F3D8A" w:rsidP="000F3D8A">
      <w:pPr>
        <w:keepLines/>
        <w:ind w:left="1702" w:hanging="1418"/>
        <w:textAlignment w:val="auto"/>
        <w:rPr>
          <w:rFonts w:eastAsia="맑은 고딕"/>
          <w:color w:val="FF0000"/>
          <w:lang w:val="en-GB"/>
        </w:rPr>
      </w:pPr>
      <w:r w:rsidRPr="000F3D8A">
        <w:rPr>
          <w:rFonts w:eastAsia="맑은 고딕"/>
          <w:color w:val="FF0000"/>
          <w:lang w:val="en-GB"/>
        </w:rPr>
        <w:t>Editor's note:</w:t>
      </w:r>
      <w:r w:rsidRPr="000F3D8A">
        <w:rPr>
          <w:rFonts w:eastAsia="맑은 고딕"/>
          <w:color w:val="FF0000"/>
          <w:lang w:val="en-GB"/>
        </w:rPr>
        <w:tab/>
        <w:t>The exact definition and details of these default UE credentials are FFS and need to be discussed with SA WG3.</w:t>
      </w:r>
    </w:p>
    <w:p w14:paraId="092C9B49" w14:textId="77777777" w:rsidR="000F3D8A" w:rsidRPr="000F3D8A" w:rsidRDefault="000F3D8A" w:rsidP="000F3D8A">
      <w:pPr>
        <w:ind w:left="568" w:hanging="284"/>
        <w:textAlignment w:val="auto"/>
        <w:rPr>
          <w:rFonts w:eastAsia="맑은 고딕"/>
          <w:lang w:val="en-GB"/>
        </w:rPr>
      </w:pPr>
      <w:r w:rsidRPr="000F3D8A">
        <w:rPr>
          <w:rFonts w:eastAsia="맑은 고딕"/>
          <w:lang w:val="en-GB"/>
        </w:rPr>
        <w:t>-</w:t>
      </w:r>
      <w:r w:rsidRPr="000F3D8A">
        <w:rPr>
          <w:rFonts w:eastAsia="맑은 고딕"/>
          <w:lang w:val="en-GB"/>
        </w:rPr>
        <w:tab/>
        <w:t xml:space="preserve">The UE is not provisioned with </w:t>
      </w:r>
      <w:r w:rsidRPr="000F3D8A">
        <w:rPr>
          <w:rFonts w:eastAsia="맑은 고딕"/>
          <w:i/>
          <w:lang w:val="en-GB"/>
        </w:rPr>
        <w:t>subscription credentials</w:t>
      </w:r>
      <w:r w:rsidRPr="000F3D8A">
        <w:rPr>
          <w:rFonts w:eastAsia="맑은 고딕"/>
          <w:lang w:val="en-GB"/>
        </w:rPr>
        <w:t xml:space="preserve"> that grant access to a SO-PLMN or to an SO-SNPN.</w:t>
      </w:r>
    </w:p>
    <w:p w14:paraId="0F4E020F" w14:textId="77777777" w:rsidR="000F3D8A" w:rsidRPr="000F3D8A" w:rsidRDefault="000F3D8A" w:rsidP="000F3D8A">
      <w:pPr>
        <w:ind w:left="568" w:hanging="284"/>
        <w:textAlignment w:val="auto"/>
        <w:rPr>
          <w:rFonts w:eastAsia="맑은 고딕"/>
          <w:lang w:val="en-GB"/>
        </w:rPr>
      </w:pPr>
      <w:r w:rsidRPr="000F3D8A">
        <w:rPr>
          <w:rFonts w:eastAsia="맑은 고딕"/>
          <w:lang w:val="en-GB"/>
        </w:rPr>
        <w:t>-</w:t>
      </w:r>
      <w:r w:rsidRPr="000F3D8A">
        <w:rPr>
          <w:rFonts w:eastAsia="맑은 고딕"/>
          <w:lang w:val="en-GB"/>
        </w:rPr>
        <w:tab/>
        <w:t xml:space="preserve">As part of the </w:t>
      </w:r>
      <w:proofErr w:type="spellStart"/>
      <w:r w:rsidRPr="000F3D8A">
        <w:rPr>
          <w:rFonts w:eastAsia="맑은 고딕"/>
          <w:lang w:val="en-GB"/>
        </w:rPr>
        <w:t>onboarding</w:t>
      </w:r>
      <w:proofErr w:type="spellEnd"/>
      <w:r w:rsidRPr="000F3D8A">
        <w:rPr>
          <w:rFonts w:eastAsia="맑은 고딕"/>
          <w:lang w:val="en-GB"/>
        </w:rPr>
        <w:t xml:space="preserve"> process the UE shall get access granted to an O-SNPN based on e.g. default UE credentials.</w:t>
      </w:r>
    </w:p>
    <w:p w14:paraId="3EB1B851" w14:textId="77777777" w:rsidR="000F3D8A" w:rsidRPr="000F3D8A" w:rsidRDefault="000F3D8A" w:rsidP="000F3D8A">
      <w:pPr>
        <w:ind w:left="568" w:hanging="284"/>
        <w:textAlignment w:val="auto"/>
        <w:rPr>
          <w:rFonts w:eastAsia="맑은 고딕"/>
          <w:lang w:val="en-GB"/>
        </w:rPr>
      </w:pPr>
      <w:r w:rsidRPr="000F3D8A">
        <w:rPr>
          <w:rFonts w:eastAsia="맑은 고딕"/>
          <w:lang w:val="en-GB"/>
        </w:rPr>
        <w:t>-</w:t>
      </w:r>
      <w:r w:rsidRPr="000F3D8A">
        <w:rPr>
          <w:rFonts w:eastAsia="맑은 고딕"/>
          <w:lang w:val="en-GB"/>
        </w:rPr>
        <w:tab/>
        <w:t xml:space="preserve">The </w:t>
      </w:r>
      <w:proofErr w:type="spellStart"/>
      <w:r w:rsidRPr="000F3D8A">
        <w:rPr>
          <w:rFonts w:eastAsia="맑은 고딕"/>
          <w:lang w:val="en-GB"/>
        </w:rPr>
        <w:t>Onboarding</w:t>
      </w:r>
      <w:proofErr w:type="spellEnd"/>
      <w:r w:rsidRPr="000F3D8A">
        <w:rPr>
          <w:rFonts w:eastAsia="맑은 고딕"/>
          <w:lang w:val="en-GB"/>
        </w:rPr>
        <w:t xml:space="preserve"> SNPN (O-SNPN) that is used by the UE in the </w:t>
      </w:r>
      <w:proofErr w:type="spellStart"/>
      <w:r w:rsidRPr="000F3D8A">
        <w:rPr>
          <w:rFonts w:eastAsia="맑은 고딕"/>
          <w:lang w:val="en-GB"/>
        </w:rPr>
        <w:t>onboarding</w:t>
      </w:r>
      <w:proofErr w:type="spellEnd"/>
      <w:r w:rsidRPr="000F3D8A">
        <w:rPr>
          <w:rFonts w:eastAsia="맑은 고딕"/>
          <w:lang w:val="en-GB"/>
        </w:rPr>
        <w:t xml:space="preserve"> process is not necessarily the same as the SO-SNPN (Subscription Owner SNPN) for which subscription credentials will be provisioned in the UE.</w:t>
      </w:r>
    </w:p>
    <w:p w14:paraId="42F8BE1D" w14:textId="77777777" w:rsidR="000F3D8A" w:rsidRPr="000F3D8A" w:rsidRDefault="000F3D8A" w:rsidP="000F3D8A">
      <w:pPr>
        <w:ind w:left="568" w:hanging="284"/>
        <w:textAlignment w:val="auto"/>
        <w:rPr>
          <w:rFonts w:eastAsia="SimSun"/>
          <w:lang w:val="en-GB" w:eastAsia="zh-CN"/>
        </w:rPr>
      </w:pPr>
      <w:r w:rsidRPr="000F3D8A">
        <w:rPr>
          <w:rFonts w:eastAsia="맑은 고딕"/>
          <w:lang w:val="en-GB"/>
        </w:rPr>
        <w:t>-</w:t>
      </w:r>
      <w:r w:rsidRPr="000F3D8A">
        <w:rPr>
          <w:rFonts w:eastAsia="맑은 고딕"/>
          <w:lang w:val="en-GB"/>
        </w:rPr>
        <w:tab/>
        <w:t>T</w:t>
      </w:r>
      <w:r w:rsidRPr="000F3D8A">
        <w:rPr>
          <w:rFonts w:eastAsia="SimSun"/>
          <w:lang w:val="en-GB" w:eastAsia="zh-CN"/>
        </w:rPr>
        <w:t xml:space="preserve">he O-SNPN operator has access to a Default Credential Server (DCS), which is used to verify that UE is subject to </w:t>
      </w:r>
      <w:proofErr w:type="spellStart"/>
      <w:r w:rsidRPr="000F3D8A">
        <w:rPr>
          <w:rFonts w:eastAsia="SimSun"/>
          <w:lang w:val="en-GB" w:eastAsia="zh-CN"/>
        </w:rPr>
        <w:t>onboarding</w:t>
      </w:r>
      <w:proofErr w:type="spellEnd"/>
      <w:r w:rsidRPr="000F3D8A">
        <w:rPr>
          <w:rFonts w:eastAsia="SimSun"/>
          <w:lang w:val="en-GB" w:eastAsia="zh-CN"/>
        </w:rPr>
        <w:t xml:space="preserve"> based on UE identifier and the associated default UE credentials. The DCS is used for 5GS-level UE authentication/authorization during registration to O-SNPN for </w:t>
      </w:r>
      <w:proofErr w:type="spellStart"/>
      <w:r w:rsidRPr="000F3D8A">
        <w:rPr>
          <w:rFonts w:eastAsia="SimSun"/>
          <w:lang w:val="en-GB" w:eastAsia="zh-CN"/>
        </w:rPr>
        <w:t>onboarding</w:t>
      </w:r>
      <w:proofErr w:type="spellEnd"/>
      <w:r w:rsidRPr="000F3D8A">
        <w:rPr>
          <w:rFonts w:eastAsia="SimSun"/>
          <w:lang w:val="en-GB" w:eastAsia="zh-CN"/>
        </w:rPr>
        <w:t xml:space="preserve"> purpose. The owner of the DCS is out of scope of this document and can be inside or outside of the O-SNPN e.g. DCS can be </w:t>
      </w:r>
      <w:r w:rsidRPr="000F3D8A">
        <w:rPr>
          <w:rFonts w:eastAsia="맑은 고딕"/>
        </w:rPr>
        <w:t>owned by the device manufacturer</w:t>
      </w:r>
      <w:r w:rsidRPr="000F3D8A">
        <w:rPr>
          <w:rFonts w:eastAsia="맑은 고딕" w:hint="eastAsia"/>
          <w:lang w:eastAsia="zh-CN"/>
        </w:rPr>
        <w:t>,</w:t>
      </w:r>
      <w:r w:rsidRPr="000F3D8A">
        <w:rPr>
          <w:rFonts w:eastAsia="맑은 고딕"/>
          <w:lang w:eastAsia="zh-CN"/>
        </w:rPr>
        <w:t xml:space="preserve"> by a PLMN, by a SNPN other than the O-SNPN</w:t>
      </w:r>
      <w:r w:rsidRPr="000F3D8A">
        <w:rPr>
          <w:rFonts w:eastAsia="맑은 고딕"/>
        </w:rPr>
        <w:t xml:space="preserve"> or by a 3</w:t>
      </w:r>
      <w:proofErr w:type="spellStart"/>
      <w:r w:rsidRPr="000F3D8A">
        <w:rPr>
          <w:rFonts w:eastAsia="맑은 고딕"/>
          <w:lang w:val="en-GB"/>
        </w:rPr>
        <w:t>rd</w:t>
      </w:r>
      <w:proofErr w:type="spellEnd"/>
      <w:r w:rsidRPr="000F3D8A">
        <w:rPr>
          <w:rFonts w:eastAsia="맑은 고딕"/>
        </w:rPr>
        <w:t xml:space="preserve"> party</w:t>
      </w:r>
      <w:r w:rsidRPr="000F3D8A">
        <w:rPr>
          <w:rFonts w:eastAsia="SimSun"/>
          <w:lang w:val="en-GB" w:eastAsia="zh-CN"/>
        </w:rPr>
        <w:t>. The DCS has the business relationship with the O-SNPN if the DCS is outside of the O-SNPN.</w:t>
      </w:r>
    </w:p>
    <w:p w14:paraId="5BA22B56" w14:textId="77777777" w:rsidR="000F3D8A" w:rsidRPr="000F3D8A" w:rsidRDefault="000F3D8A" w:rsidP="000F3D8A">
      <w:pPr>
        <w:keepLines/>
        <w:ind w:left="1702" w:hanging="1418"/>
        <w:textAlignment w:val="auto"/>
        <w:rPr>
          <w:rFonts w:eastAsia="SimSun"/>
          <w:color w:val="FF0000"/>
          <w:lang w:val="en-GB" w:eastAsia="zh-CN"/>
        </w:rPr>
      </w:pPr>
      <w:r w:rsidRPr="000F3D8A">
        <w:rPr>
          <w:rFonts w:eastAsia="맑은 고딕"/>
          <w:color w:val="FF0000"/>
          <w:lang w:val="en-GB"/>
        </w:rPr>
        <w:t>Editor's note:</w:t>
      </w:r>
      <w:r w:rsidRPr="000F3D8A">
        <w:rPr>
          <w:rFonts w:eastAsia="맑은 고딕"/>
          <w:color w:val="FF0000"/>
          <w:lang w:val="en-GB"/>
        </w:rPr>
        <w:tab/>
        <w:t xml:space="preserve">Whether the 5GS-level UE authentication/authorization during registration for </w:t>
      </w:r>
      <w:proofErr w:type="spellStart"/>
      <w:r w:rsidRPr="000F3D8A">
        <w:rPr>
          <w:rFonts w:eastAsia="맑은 고딕"/>
          <w:color w:val="FF0000"/>
          <w:lang w:val="en-GB"/>
        </w:rPr>
        <w:t>onboarding</w:t>
      </w:r>
      <w:proofErr w:type="spellEnd"/>
      <w:r w:rsidRPr="000F3D8A">
        <w:rPr>
          <w:rFonts w:eastAsia="맑은 고딕"/>
          <w:color w:val="FF0000"/>
          <w:lang w:val="en-GB"/>
        </w:rPr>
        <w:t xml:space="preserve"> purposes is needed is FFS and will be determined by SA WG3.</w:t>
      </w:r>
    </w:p>
    <w:p w14:paraId="7765630C" w14:textId="77777777" w:rsidR="000F3D8A" w:rsidRPr="000F3D8A" w:rsidRDefault="000F3D8A" w:rsidP="000F3D8A">
      <w:pPr>
        <w:keepLines/>
        <w:ind w:left="1135" w:hanging="851"/>
        <w:textAlignment w:val="auto"/>
        <w:rPr>
          <w:rFonts w:eastAsia="맑은 고딕"/>
        </w:rPr>
      </w:pPr>
      <w:r w:rsidRPr="000F3D8A">
        <w:rPr>
          <w:rFonts w:eastAsia="맑은 고딕"/>
        </w:rPr>
        <w:t>NOTE 2:</w:t>
      </w:r>
      <w:r w:rsidRPr="000F3D8A">
        <w:rPr>
          <w:rFonts w:eastAsia="맑은 고딕"/>
        </w:rPr>
        <w:tab/>
        <w:t>The security aspects and mechanisms for the data connection between the UE and the Provisioning Server (e.g. to prevent a fake Provisioning Server from provisioning the UE) are to be studied by SA WG3.</w:t>
      </w:r>
    </w:p>
    <w:p w14:paraId="0795B747" w14:textId="77777777" w:rsidR="000F3D8A" w:rsidRPr="000F3D8A" w:rsidRDefault="000F3D8A" w:rsidP="000F3D8A">
      <w:pPr>
        <w:ind w:left="568" w:hanging="284"/>
        <w:textAlignment w:val="auto"/>
        <w:rPr>
          <w:rFonts w:eastAsia="SimSun"/>
          <w:lang w:val="en-GB" w:eastAsia="zh-CN"/>
        </w:rPr>
      </w:pPr>
      <w:r w:rsidRPr="000F3D8A">
        <w:rPr>
          <w:rFonts w:eastAsia="SimSun"/>
          <w:lang w:val="en-GB" w:eastAsia="zh-CN"/>
        </w:rPr>
        <w:t>-</w:t>
      </w:r>
      <w:r w:rsidRPr="000F3D8A">
        <w:rPr>
          <w:rFonts w:eastAsia="SimSun"/>
          <w:lang w:val="en-GB" w:eastAsia="zh-CN"/>
        </w:rPr>
        <w:tab/>
        <w:t>The O-SNPN operator provides the UE with connectivity to a Provisioning Server that allows UEs to retrieve their subscription credentials and other personalized configuration. The owner of the Provisioning Server is out of scope of this document.</w:t>
      </w:r>
    </w:p>
    <w:p w14:paraId="15A4D246" w14:textId="77777777" w:rsidR="000F3D8A" w:rsidRPr="000F3D8A" w:rsidRDefault="000F3D8A" w:rsidP="000F3D8A">
      <w:pPr>
        <w:keepLines/>
        <w:ind w:left="1135" w:hanging="851"/>
        <w:textAlignment w:val="auto"/>
        <w:rPr>
          <w:rFonts w:eastAsia="맑은 고딕"/>
        </w:rPr>
      </w:pPr>
      <w:r w:rsidRPr="000F3D8A">
        <w:rPr>
          <w:rFonts w:eastAsia="맑은 고딕"/>
        </w:rPr>
        <w:t>NOTE 3:</w:t>
      </w:r>
      <w:r w:rsidRPr="000F3D8A">
        <w:rPr>
          <w:rFonts w:eastAsia="맑은 고딕"/>
        </w:rPr>
        <w:tab/>
        <w:t>In some deployments the DCS and the Provisioning Server can be the same entity. In deployments where the DCS and the Provisioning Server are different entities, it is expected that they communicate with each other to share the security based on the default UE credentials for UE authentication in the Provisioning Server via an interface that is outside of 3GPP scope.</w:t>
      </w:r>
    </w:p>
    <w:p w14:paraId="6F2372BC" w14:textId="77777777" w:rsidR="000F3D8A" w:rsidRPr="000F3D8A" w:rsidRDefault="000F3D8A" w:rsidP="000F3D8A">
      <w:pPr>
        <w:keepLines/>
        <w:ind w:left="1702" w:hanging="1418"/>
        <w:textAlignment w:val="auto"/>
        <w:rPr>
          <w:rFonts w:eastAsia="맑은 고딕"/>
          <w:color w:val="FF0000"/>
          <w:lang w:val="en-GB"/>
        </w:rPr>
      </w:pPr>
      <w:r w:rsidRPr="000F3D8A">
        <w:rPr>
          <w:rFonts w:eastAsia="맑은 고딕"/>
          <w:color w:val="FF0000"/>
          <w:lang w:val="en-GB"/>
        </w:rPr>
        <w:t>Editor's note:</w:t>
      </w:r>
      <w:r w:rsidRPr="000F3D8A">
        <w:rPr>
          <w:rFonts w:eastAsia="맑은 고딕"/>
          <w:color w:val="FF0000"/>
          <w:lang w:val="en-GB"/>
        </w:rPr>
        <w:tab/>
        <w:t>It is determined by SA WG3 whether the DCS may share the default UE credentials with the Provisioning Server which is a different entity from the DCS.</w:t>
      </w:r>
    </w:p>
    <w:p w14:paraId="3DF5960D" w14:textId="77777777" w:rsidR="000F3D8A" w:rsidRPr="000F3D8A" w:rsidRDefault="000F3D8A" w:rsidP="000F3D8A">
      <w:pPr>
        <w:ind w:left="568" w:hanging="284"/>
        <w:textAlignment w:val="auto"/>
        <w:rPr>
          <w:rFonts w:eastAsia="SimSun"/>
          <w:lang w:val="en-GB" w:eastAsia="zh-CN"/>
        </w:rPr>
      </w:pPr>
      <w:r w:rsidRPr="000F3D8A">
        <w:rPr>
          <w:rFonts w:eastAsia="SimSun"/>
          <w:lang w:val="en-GB" w:eastAsia="zh-CN"/>
        </w:rPr>
        <w:t>-</w:t>
      </w:r>
      <w:r w:rsidRPr="000F3D8A">
        <w:rPr>
          <w:rFonts w:eastAsia="SimSun"/>
          <w:lang w:val="en-GB" w:eastAsia="zh-CN"/>
        </w:rPr>
        <w:tab/>
        <w:t xml:space="preserve">The SO-SNPN owning the subscription (SO-SNPN) is provisioned to its UDM/UDR from the Provisioning Server the corresponding UE's subscription credentials and provides the Provisioning Server with the </w:t>
      </w:r>
      <w:r w:rsidRPr="000F3D8A">
        <w:rPr>
          <w:rFonts w:eastAsia="SimSun"/>
          <w:lang w:val="en-GB" w:eastAsia="zh-CN"/>
        </w:rPr>
        <w:lastRenderedPageBreak/>
        <w:t xml:space="preserve">corresponding UE's configuration data to be provisioned using the UE </w:t>
      </w:r>
      <w:proofErr w:type="spellStart"/>
      <w:r w:rsidRPr="000F3D8A">
        <w:rPr>
          <w:rFonts w:eastAsia="SimSun"/>
          <w:lang w:val="en-GB" w:eastAsia="zh-CN"/>
        </w:rPr>
        <w:t>onboarding</w:t>
      </w:r>
      <w:proofErr w:type="spellEnd"/>
      <w:r w:rsidRPr="000F3D8A">
        <w:rPr>
          <w:rFonts w:eastAsia="SimSun"/>
          <w:lang w:val="en-GB" w:eastAsia="zh-CN"/>
        </w:rPr>
        <w:t xml:space="preserve"> procedure, where default UE credentials </w:t>
      </w:r>
      <w:r w:rsidRPr="000F3D8A">
        <w:rPr>
          <w:rFonts w:eastAsia="맑은 고딕"/>
          <w:lang w:val="en-GB" w:eastAsia="ko-KR"/>
        </w:rPr>
        <w:t>is used to identify the corresponding data to be provisioned to the UE</w:t>
      </w:r>
      <w:r w:rsidRPr="000F3D8A">
        <w:rPr>
          <w:rFonts w:eastAsia="SimSun"/>
          <w:lang w:val="en-GB" w:eastAsia="zh-CN"/>
        </w:rPr>
        <w:t>.</w:t>
      </w:r>
    </w:p>
    <w:p w14:paraId="118A3F07" w14:textId="77777777" w:rsidR="000F3D8A" w:rsidRPr="000F3D8A" w:rsidRDefault="000F3D8A" w:rsidP="000F3D8A">
      <w:pPr>
        <w:ind w:left="568" w:hanging="284"/>
        <w:textAlignment w:val="auto"/>
        <w:rPr>
          <w:rFonts w:eastAsia="SimSun"/>
          <w:lang w:val="en-GB" w:eastAsia="zh-CN"/>
        </w:rPr>
      </w:pPr>
      <w:r w:rsidRPr="000F3D8A">
        <w:rPr>
          <w:rFonts w:eastAsia="SimSun"/>
          <w:lang w:val="en-GB" w:eastAsia="zh-CN"/>
        </w:rPr>
        <w:t>-</w:t>
      </w:r>
      <w:r w:rsidRPr="000F3D8A">
        <w:rPr>
          <w:rFonts w:eastAsia="SimSun"/>
          <w:lang w:val="en-GB" w:eastAsia="zh-CN"/>
        </w:rPr>
        <w:tab/>
        <w:t>The DCS makes a contract with the SO-SNPNs owning the subscription for provisioning the subscriptions to the UE and provides the SO-SNPN with the list of UE identifiers.</w:t>
      </w:r>
    </w:p>
    <w:p w14:paraId="7FA09BE6" w14:textId="77777777" w:rsidR="000F3D8A" w:rsidRPr="000F3D8A" w:rsidRDefault="000F3D8A" w:rsidP="000F3D8A">
      <w:pPr>
        <w:ind w:left="568" w:hanging="284"/>
        <w:textAlignment w:val="auto"/>
        <w:rPr>
          <w:rFonts w:eastAsia="맑은 고딕"/>
          <w:lang w:val="en-GB"/>
        </w:rPr>
      </w:pPr>
      <w:r w:rsidRPr="000F3D8A">
        <w:rPr>
          <w:rFonts w:eastAsia="맑은 고딕"/>
          <w:lang w:val="en-GB"/>
        </w:rPr>
        <w:t>-</w:t>
      </w:r>
      <w:r w:rsidRPr="000F3D8A">
        <w:rPr>
          <w:rFonts w:eastAsia="맑은 고딕"/>
          <w:lang w:val="en-GB"/>
        </w:rPr>
        <w:tab/>
        <w:t xml:space="preserve">The O-SNPN broadcasts system information including an identity of O-SNPN, a Support for </w:t>
      </w:r>
      <w:proofErr w:type="spellStart"/>
      <w:r w:rsidRPr="000F3D8A">
        <w:rPr>
          <w:rFonts w:eastAsia="맑은 고딕"/>
          <w:lang w:val="en-GB"/>
        </w:rPr>
        <w:t>Onboarding</w:t>
      </w:r>
      <w:proofErr w:type="spellEnd"/>
      <w:r w:rsidRPr="000F3D8A">
        <w:rPr>
          <w:rFonts w:eastAsia="맑은 고딕"/>
          <w:lang w:val="en-GB"/>
        </w:rPr>
        <w:t xml:space="preserve"> Indication and optionally a list of ON Group IDs.</w:t>
      </w:r>
    </w:p>
    <w:p w14:paraId="4F89B4C6" w14:textId="77777777" w:rsidR="000F3D8A" w:rsidRPr="000F3D8A" w:rsidRDefault="000F3D8A" w:rsidP="000F3D8A">
      <w:pPr>
        <w:keepLines/>
        <w:ind w:left="1135" w:hanging="851"/>
        <w:textAlignment w:val="auto"/>
        <w:rPr>
          <w:rFonts w:eastAsia="SimSun"/>
          <w:lang w:val="en-GB" w:eastAsia="zh-CN"/>
        </w:rPr>
      </w:pPr>
      <w:r w:rsidRPr="000F3D8A">
        <w:rPr>
          <w:rFonts w:eastAsia="맑은 고딕"/>
        </w:rPr>
        <w:t>NOTE 4:</w:t>
      </w:r>
      <w:r w:rsidRPr="000F3D8A">
        <w:rPr>
          <w:rFonts w:eastAsia="맑은 고딕"/>
        </w:rPr>
        <w:tab/>
        <w:t>Selection of O-SNPN in case of multiple O-SNPNs supporting UE Onboarding for the UE is up to UE implementation.</w:t>
      </w:r>
    </w:p>
    <w:p w14:paraId="70E8F142" w14:textId="77777777" w:rsidR="000F3D8A" w:rsidRPr="000F3D8A" w:rsidRDefault="000F3D8A" w:rsidP="000F3D8A">
      <w:pPr>
        <w:keepNext/>
        <w:keepLines/>
        <w:overflowPunct/>
        <w:autoSpaceDE/>
        <w:autoSpaceDN/>
        <w:adjustRightInd/>
        <w:spacing w:before="120"/>
        <w:ind w:left="1134" w:hanging="1134"/>
        <w:textAlignment w:val="auto"/>
        <w:outlineLvl w:val="2"/>
        <w:rPr>
          <w:rFonts w:ascii="Arial" w:eastAsiaTheme="minorEastAsia" w:hAnsi="Arial"/>
          <w:color w:val="auto"/>
          <w:sz w:val="28"/>
          <w:lang w:val="en-GB" w:eastAsia="en-US"/>
        </w:rPr>
      </w:pPr>
      <w:bookmarkStart w:id="21" w:name="_Toc31114338"/>
      <w:bookmarkStart w:id="22" w:name="_Toc43392614"/>
      <w:bookmarkStart w:id="23" w:name="_Toc43475410"/>
      <w:bookmarkStart w:id="24" w:name="_Toc50559021"/>
      <w:bookmarkStart w:id="25" w:name="_Toc54940376"/>
      <w:bookmarkStart w:id="26" w:name="_Toc54952091"/>
      <w:bookmarkStart w:id="27" w:name="_Toc54952537"/>
      <w:r w:rsidRPr="000F3D8A">
        <w:rPr>
          <w:rFonts w:ascii="Arial" w:eastAsiaTheme="minorEastAsia" w:hAnsi="Arial"/>
          <w:color w:val="auto"/>
          <w:sz w:val="28"/>
          <w:lang w:val="en-GB" w:eastAsia="en-US"/>
        </w:rPr>
        <w:t>6.5.2</w:t>
      </w:r>
      <w:r w:rsidRPr="000F3D8A">
        <w:rPr>
          <w:rFonts w:ascii="Arial" w:eastAsiaTheme="minorEastAsia" w:hAnsi="Arial"/>
          <w:color w:val="auto"/>
          <w:sz w:val="28"/>
          <w:lang w:val="en-GB" w:eastAsia="en-US"/>
        </w:rPr>
        <w:tab/>
        <w:t>Functional Description</w:t>
      </w:r>
      <w:bookmarkEnd w:id="21"/>
      <w:bookmarkEnd w:id="22"/>
      <w:bookmarkEnd w:id="23"/>
      <w:bookmarkEnd w:id="24"/>
      <w:bookmarkEnd w:id="25"/>
      <w:bookmarkEnd w:id="26"/>
      <w:bookmarkEnd w:id="27"/>
    </w:p>
    <w:p w14:paraId="337C6F4F" w14:textId="77777777" w:rsidR="000F3D8A" w:rsidRPr="000F3D8A" w:rsidRDefault="000F3D8A" w:rsidP="000F3D8A">
      <w:pPr>
        <w:keepNext/>
        <w:keepLines/>
        <w:overflowPunct/>
        <w:autoSpaceDE/>
        <w:autoSpaceDN/>
        <w:adjustRightInd/>
        <w:spacing w:before="120"/>
        <w:ind w:left="1418" w:hanging="1418"/>
        <w:textAlignment w:val="auto"/>
        <w:outlineLvl w:val="3"/>
        <w:rPr>
          <w:rFonts w:ascii="Arial" w:eastAsiaTheme="minorEastAsia" w:hAnsi="Arial"/>
          <w:color w:val="auto"/>
          <w:sz w:val="24"/>
          <w:lang w:val="en-GB" w:eastAsia="en-US"/>
        </w:rPr>
      </w:pPr>
      <w:bookmarkStart w:id="28" w:name="_Toc31114339"/>
      <w:bookmarkStart w:id="29" w:name="_Toc43392615"/>
      <w:bookmarkStart w:id="30" w:name="_Toc43475411"/>
      <w:bookmarkStart w:id="31" w:name="_Toc50559022"/>
      <w:bookmarkStart w:id="32" w:name="_Toc54940377"/>
      <w:bookmarkStart w:id="33" w:name="_Toc54952092"/>
      <w:bookmarkStart w:id="34" w:name="_Toc54952538"/>
      <w:r w:rsidRPr="000F3D8A">
        <w:rPr>
          <w:rFonts w:ascii="Arial" w:eastAsiaTheme="minorEastAsia" w:hAnsi="Arial"/>
          <w:color w:val="auto"/>
          <w:sz w:val="24"/>
          <w:lang w:val="en-GB" w:eastAsia="en-US"/>
        </w:rPr>
        <w:t>6.5.2.1</w:t>
      </w:r>
      <w:r w:rsidRPr="000F3D8A">
        <w:rPr>
          <w:rFonts w:ascii="Arial" w:eastAsiaTheme="minorEastAsia" w:hAnsi="Arial"/>
          <w:color w:val="auto"/>
          <w:sz w:val="24"/>
          <w:lang w:val="en-GB" w:eastAsia="en-US"/>
        </w:rPr>
        <w:tab/>
        <w:t>Introduction</w:t>
      </w:r>
      <w:bookmarkEnd w:id="28"/>
      <w:bookmarkEnd w:id="29"/>
      <w:bookmarkEnd w:id="30"/>
      <w:bookmarkEnd w:id="31"/>
      <w:bookmarkEnd w:id="32"/>
      <w:bookmarkEnd w:id="33"/>
      <w:bookmarkEnd w:id="34"/>
    </w:p>
    <w:p w14:paraId="47C6E6C4" w14:textId="77777777" w:rsidR="000F3D8A" w:rsidRPr="000F3D8A" w:rsidRDefault="000F3D8A" w:rsidP="000F3D8A">
      <w:pPr>
        <w:textAlignment w:val="auto"/>
        <w:rPr>
          <w:rFonts w:eastAsia="맑은 고딕"/>
          <w:lang w:val="en-GB" w:eastAsia="ko-KR"/>
        </w:rPr>
      </w:pPr>
      <w:r w:rsidRPr="000F3D8A">
        <w:rPr>
          <w:rFonts w:eastAsia="맑은 고딕"/>
          <w:lang w:val="en-GB" w:eastAsia="ko-KR"/>
        </w:rPr>
        <w:t xml:space="preserve">The procedure hereby described allows a UE, which is not initially provisioned with subscription credentials to access an </w:t>
      </w:r>
      <w:proofErr w:type="spellStart"/>
      <w:r w:rsidRPr="000F3D8A">
        <w:rPr>
          <w:rFonts w:eastAsia="맑은 고딕"/>
          <w:lang w:val="en-GB" w:eastAsia="ko-KR"/>
        </w:rPr>
        <w:t>Onboarding</w:t>
      </w:r>
      <w:proofErr w:type="spellEnd"/>
      <w:r w:rsidRPr="000F3D8A">
        <w:rPr>
          <w:rFonts w:eastAsia="맑은 고딕"/>
          <w:lang w:val="en-GB" w:eastAsia="ko-KR"/>
        </w:rPr>
        <w:t xml:space="preserve"> SNPN (O-SNPN) and to obtain subscription credentials and configuration for an SO-SNPN which can be the same as or different from the O-SNPN.</w:t>
      </w:r>
    </w:p>
    <w:p w14:paraId="348FC878" w14:textId="77777777" w:rsidR="000F3D8A" w:rsidRPr="000F3D8A" w:rsidRDefault="000F3D8A" w:rsidP="000F3D8A">
      <w:pPr>
        <w:textAlignment w:val="auto"/>
        <w:rPr>
          <w:rFonts w:eastAsia="맑은 고딕"/>
          <w:lang w:val="en-GB" w:eastAsia="ko-KR"/>
        </w:rPr>
      </w:pPr>
      <w:r w:rsidRPr="000F3D8A">
        <w:rPr>
          <w:rFonts w:eastAsia="맑은 고딕"/>
          <w:lang w:val="en-GB" w:eastAsia="ko-KR"/>
        </w:rPr>
        <w:t xml:space="preserve">The UE selects the O-SNPN based on information broadcasted by the O-SNPN and registers to it for </w:t>
      </w:r>
      <w:proofErr w:type="spellStart"/>
      <w:r w:rsidRPr="000F3D8A">
        <w:rPr>
          <w:rFonts w:eastAsia="맑은 고딕"/>
          <w:lang w:val="en-GB" w:eastAsia="ko-KR"/>
        </w:rPr>
        <w:t>onboarding</w:t>
      </w:r>
      <w:proofErr w:type="spellEnd"/>
      <w:r w:rsidRPr="000F3D8A">
        <w:rPr>
          <w:rFonts w:eastAsia="맑은 고딕"/>
          <w:lang w:val="en-GB" w:eastAsia="ko-KR"/>
        </w:rPr>
        <w:t xml:space="preserve"> service to obtain connectivity to the Provisioning Server. If the UE is not configured with network selection parameters for O-SNPN, the O-SNPN may be manually selected, or the UE may randomly select a network that's available and supports </w:t>
      </w:r>
      <w:proofErr w:type="spellStart"/>
      <w:r w:rsidRPr="000F3D8A">
        <w:rPr>
          <w:rFonts w:eastAsia="맑은 고딕"/>
          <w:lang w:val="en-GB" w:eastAsia="ko-KR"/>
        </w:rPr>
        <w:t>onboarding</w:t>
      </w:r>
      <w:proofErr w:type="spellEnd"/>
      <w:r w:rsidRPr="000F3D8A">
        <w:rPr>
          <w:rFonts w:eastAsia="맑은 고딕"/>
          <w:lang w:val="en-GB" w:eastAsia="ko-KR"/>
        </w:rPr>
        <w:t xml:space="preserve"> functionalities. If the UE fails to complete the remote provisioning through the selected O-SNPN (e.g. the UE fails the authentication by the DCS), the UE may select another O-SNPN to try the process again. During the registration procedure the O-SNPN may authenticate the UE with the Default Credential Server (DCS) to determine whether the UE is a genuine device subject to </w:t>
      </w:r>
      <w:proofErr w:type="spellStart"/>
      <w:r w:rsidRPr="000F3D8A">
        <w:rPr>
          <w:rFonts w:eastAsia="맑은 고딕"/>
          <w:lang w:val="en-GB" w:eastAsia="ko-KR"/>
        </w:rPr>
        <w:t>onboarding</w:t>
      </w:r>
      <w:proofErr w:type="spellEnd"/>
      <w:r w:rsidRPr="000F3D8A">
        <w:rPr>
          <w:rFonts w:eastAsia="맑은 고딕"/>
          <w:lang w:val="en-GB" w:eastAsia="ko-KR"/>
        </w:rPr>
        <w:t xml:space="preserve"> and authorized to access a Provisioning Server via a Configuration PDU Session. Upon establishment of connectivity to the Provisioning Server, the UE is provisioned with the subscription credentials for the SO-SNPN (i.e. SNPN that will own the UE's subscription) and additional configuration data. Then the UE de-registers from the O-SNPN, performs a new network selection, and registers the SO-SNPN using the provisioned subscription credentials and configuration data.</w:t>
      </w:r>
    </w:p>
    <w:p w14:paraId="0B0A6037" w14:textId="77777777" w:rsidR="000F3D8A" w:rsidRPr="000F3D8A" w:rsidRDefault="000F3D8A" w:rsidP="000F3D8A">
      <w:pPr>
        <w:keepNext/>
        <w:keepLines/>
        <w:overflowPunct/>
        <w:autoSpaceDE/>
        <w:autoSpaceDN/>
        <w:adjustRightInd/>
        <w:spacing w:before="120"/>
        <w:ind w:left="1418" w:hanging="1418"/>
        <w:textAlignment w:val="auto"/>
        <w:outlineLvl w:val="3"/>
        <w:rPr>
          <w:rFonts w:ascii="Arial" w:eastAsiaTheme="minorEastAsia" w:hAnsi="Arial"/>
          <w:color w:val="auto"/>
          <w:sz w:val="24"/>
          <w:lang w:val="en-GB" w:eastAsia="en-US"/>
        </w:rPr>
      </w:pPr>
      <w:bookmarkStart w:id="35" w:name="_Toc31114340"/>
      <w:bookmarkStart w:id="36" w:name="_Toc43392616"/>
      <w:bookmarkStart w:id="37" w:name="_Toc43475412"/>
      <w:bookmarkStart w:id="38" w:name="_Toc50559023"/>
      <w:bookmarkStart w:id="39" w:name="_Toc54940378"/>
      <w:bookmarkStart w:id="40" w:name="_Toc54952093"/>
      <w:bookmarkStart w:id="41" w:name="_Toc54952539"/>
      <w:r w:rsidRPr="000F3D8A">
        <w:rPr>
          <w:rFonts w:ascii="Arial" w:eastAsiaTheme="minorEastAsia" w:hAnsi="Arial"/>
          <w:color w:val="auto"/>
          <w:sz w:val="24"/>
          <w:lang w:val="en-GB" w:eastAsia="en-US"/>
        </w:rPr>
        <w:lastRenderedPageBreak/>
        <w:t>6.5.2.2</w:t>
      </w:r>
      <w:r w:rsidRPr="000F3D8A">
        <w:rPr>
          <w:rFonts w:ascii="Arial" w:eastAsiaTheme="minorEastAsia" w:hAnsi="Arial"/>
          <w:color w:val="auto"/>
          <w:sz w:val="24"/>
          <w:lang w:val="en-GB" w:eastAsia="en-US"/>
        </w:rPr>
        <w:tab/>
        <w:t>Architecture</w:t>
      </w:r>
      <w:bookmarkEnd w:id="35"/>
      <w:bookmarkEnd w:id="36"/>
      <w:bookmarkEnd w:id="37"/>
      <w:bookmarkEnd w:id="38"/>
      <w:bookmarkEnd w:id="39"/>
      <w:bookmarkEnd w:id="40"/>
      <w:bookmarkEnd w:id="41"/>
    </w:p>
    <w:p w14:paraId="2819CF6F" w14:textId="77777777" w:rsidR="000F3D8A" w:rsidRPr="000F3D8A" w:rsidRDefault="000F3D8A" w:rsidP="000F3D8A">
      <w:pPr>
        <w:keepNext/>
        <w:keepLines/>
        <w:spacing w:before="60"/>
        <w:jc w:val="center"/>
        <w:textAlignment w:val="auto"/>
        <w:rPr>
          <w:rFonts w:ascii="Arial" w:eastAsia="맑은 고딕" w:hAnsi="Arial"/>
          <w:b/>
          <w:lang w:val="en-GB"/>
        </w:rPr>
      </w:pPr>
      <w:r w:rsidRPr="000F3D8A">
        <w:rPr>
          <w:rFonts w:ascii="Arial" w:eastAsia="맑은 고딕" w:hAnsi="Arial"/>
          <w:b/>
          <w:noProof/>
          <w:lang w:val="en-GB"/>
        </w:rPr>
        <w:object w:dxaOrig="10831" w:dyaOrig="7275" w14:anchorId="38101B53">
          <v:shape id="_x0000_i1026" type="#_x0000_t75" style="width:479.55pt;height:328.75pt" o:ole="">
            <v:imagedata r:id="rId13" o:title=""/>
          </v:shape>
          <o:OLEObject Type="Embed" ProgID="Visio.Drawing.15" ShapeID="_x0000_i1026" DrawAspect="Content" ObjectID="_1666464065" r:id="rId14"/>
        </w:object>
      </w:r>
    </w:p>
    <w:p w14:paraId="0137AAAC" w14:textId="77777777" w:rsidR="000F3D8A" w:rsidRPr="000F3D8A" w:rsidRDefault="000F3D8A" w:rsidP="000F3D8A">
      <w:pPr>
        <w:keepLines/>
        <w:spacing w:after="240"/>
        <w:jc w:val="center"/>
        <w:textAlignment w:val="auto"/>
        <w:rPr>
          <w:rFonts w:ascii="Arial" w:eastAsia="맑은 고딕" w:hAnsi="Arial"/>
          <w:b/>
          <w:lang w:val="en-GB"/>
        </w:rPr>
      </w:pPr>
      <w:r w:rsidRPr="000F3D8A">
        <w:rPr>
          <w:rFonts w:ascii="Arial" w:eastAsia="맑은 고딕" w:hAnsi="Arial"/>
          <w:b/>
          <w:lang w:val="en-GB"/>
        </w:rPr>
        <w:t xml:space="preserve">Figure 6.5.2.2-1: Architecture for UE </w:t>
      </w:r>
      <w:proofErr w:type="spellStart"/>
      <w:r w:rsidRPr="000F3D8A">
        <w:rPr>
          <w:rFonts w:ascii="Arial" w:eastAsia="맑은 고딕" w:hAnsi="Arial"/>
          <w:b/>
          <w:lang w:val="en-GB"/>
        </w:rPr>
        <w:t>Onboarding</w:t>
      </w:r>
      <w:proofErr w:type="spellEnd"/>
      <w:r w:rsidRPr="000F3D8A">
        <w:rPr>
          <w:rFonts w:ascii="Arial" w:eastAsia="맑은 고딕" w:hAnsi="Arial"/>
          <w:b/>
          <w:lang w:val="en-GB"/>
        </w:rPr>
        <w:t xml:space="preserve"> to an SO-SNPN</w:t>
      </w:r>
    </w:p>
    <w:p w14:paraId="4F9B37B0" w14:textId="77777777" w:rsidR="000F3D8A" w:rsidRPr="000F3D8A" w:rsidRDefault="000F3D8A" w:rsidP="000F3D8A">
      <w:pPr>
        <w:keepLines/>
        <w:ind w:left="1135" w:hanging="851"/>
        <w:textAlignment w:val="auto"/>
        <w:rPr>
          <w:rFonts w:eastAsia="맑은 고딕"/>
          <w:lang w:val="en-GB"/>
        </w:rPr>
      </w:pPr>
      <w:r w:rsidRPr="000F3D8A">
        <w:rPr>
          <w:rFonts w:eastAsia="맑은 고딕"/>
        </w:rPr>
        <w:t>NOTE:</w:t>
      </w:r>
      <w:r w:rsidRPr="000F3D8A">
        <w:rPr>
          <w:rFonts w:eastAsia="맑은 고딕"/>
        </w:rPr>
        <w:tab/>
        <w:t>AUSF*</w:t>
      </w:r>
      <w:r w:rsidRPr="000F3D8A">
        <w:rPr>
          <w:rFonts w:eastAsia="맑은 고딕"/>
          <w:lang w:val="en-GB"/>
        </w:rPr>
        <w:t xml:space="preserve"> </w:t>
      </w:r>
      <w:r w:rsidRPr="000F3D8A">
        <w:rPr>
          <w:rFonts w:eastAsia="맑은 고딕"/>
        </w:rPr>
        <w:t>inside the O-SNPN is there to achieve isolation from 3rd party owned DCS, while keeping the same procedures between AMF and AUSF from AMF perspective (N12).</w:t>
      </w:r>
    </w:p>
    <w:p w14:paraId="10B4456A" w14:textId="77777777" w:rsidR="000F3D8A" w:rsidRPr="000F3D8A" w:rsidRDefault="000F3D8A" w:rsidP="000F3D8A">
      <w:pPr>
        <w:keepNext/>
        <w:keepLines/>
        <w:overflowPunct/>
        <w:autoSpaceDE/>
        <w:autoSpaceDN/>
        <w:adjustRightInd/>
        <w:spacing w:before="120"/>
        <w:ind w:left="1134" w:hanging="1134"/>
        <w:textAlignment w:val="auto"/>
        <w:outlineLvl w:val="2"/>
        <w:rPr>
          <w:rFonts w:ascii="Arial" w:eastAsiaTheme="minorEastAsia" w:hAnsi="Arial"/>
          <w:color w:val="auto"/>
          <w:sz w:val="28"/>
          <w:lang w:val="en-GB" w:eastAsia="en-US"/>
        </w:rPr>
      </w:pPr>
      <w:bookmarkStart w:id="42" w:name="_Toc31114341"/>
      <w:bookmarkStart w:id="43" w:name="_Toc43392617"/>
      <w:bookmarkStart w:id="44" w:name="_Toc43475413"/>
      <w:bookmarkStart w:id="45" w:name="_Toc50559024"/>
      <w:bookmarkStart w:id="46" w:name="_Toc54940379"/>
      <w:bookmarkStart w:id="47" w:name="_Toc54952094"/>
      <w:bookmarkStart w:id="48" w:name="_Toc54952540"/>
      <w:r w:rsidRPr="000F3D8A">
        <w:rPr>
          <w:rFonts w:ascii="Arial" w:eastAsiaTheme="minorEastAsia" w:hAnsi="Arial"/>
          <w:color w:val="auto"/>
          <w:sz w:val="28"/>
          <w:lang w:val="en-GB" w:eastAsia="en-US"/>
        </w:rPr>
        <w:t>6.5.3</w:t>
      </w:r>
      <w:r w:rsidRPr="000F3D8A">
        <w:rPr>
          <w:rFonts w:ascii="Arial" w:eastAsiaTheme="minorEastAsia" w:hAnsi="Arial"/>
          <w:color w:val="auto"/>
          <w:sz w:val="28"/>
          <w:lang w:val="en-GB" w:eastAsia="en-US"/>
        </w:rPr>
        <w:tab/>
        <w:t>Procedures</w:t>
      </w:r>
      <w:bookmarkEnd w:id="42"/>
      <w:bookmarkEnd w:id="43"/>
      <w:bookmarkEnd w:id="44"/>
      <w:bookmarkEnd w:id="45"/>
      <w:bookmarkEnd w:id="46"/>
      <w:bookmarkEnd w:id="47"/>
      <w:bookmarkEnd w:id="48"/>
    </w:p>
    <w:p w14:paraId="6ED7B6B7" w14:textId="77777777" w:rsidR="000F3D8A" w:rsidRPr="000F3D8A" w:rsidRDefault="000F3D8A" w:rsidP="000F3D8A">
      <w:pPr>
        <w:keepNext/>
        <w:keepLines/>
        <w:overflowPunct/>
        <w:autoSpaceDE/>
        <w:autoSpaceDN/>
        <w:adjustRightInd/>
        <w:spacing w:before="120"/>
        <w:ind w:left="1418" w:hanging="1418"/>
        <w:textAlignment w:val="auto"/>
        <w:outlineLvl w:val="3"/>
        <w:rPr>
          <w:rFonts w:ascii="Arial" w:eastAsiaTheme="minorEastAsia" w:hAnsi="Arial"/>
          <w:color w:val="auto"/>
          <w:sz w:val="24"/>
          <w:lang w:val="en-GB" w:eastAsia="en-US"/>
        </w:rPr>
      </w:pPr>
      <w:bookmarkStart w:id="49" w:name="_Toc43392618"/>
      <w:bookmarkStart w:id="50" w:name="_Toc43475414"/>
      <w:bookmarkStart w:id="51" w:name="_Toc50559025"/>
      <w:bookmarkStart w:id="52" w:name="_Toc54940380"/>
      <w:bookmarkStart w:id="53" w:name="_Toc54952095"/>
      <w:bookmarkStart w:id="54" w:name="_Toc54952541"/>
      <w:r w:rsidRPr="000F3D8A">
        <w:rPr>
          <w:rFonts w:ascii="Arial" w:eastAsiaTheme="minorEastAsia" w:hAnsi="Arial"/>
          <w:color w:val="auto"/>
          <w:sz w:val="24"/>
          <w:lang w:val="en-GB" w:eastAsia="en-US"/>
        </w:rPr>
        <w:t>6.5.3.1</w:t>
      </w:r>
      <w:r w:rsidRPr="000F3D8A">
        <w:rPr>
          <w:rFonts w:ascii="Arial" w:eastAsiaTheme="minorEastAsia" w:hAnsi="Arial"/>
          <w:color w:val="auto"/>
          <w:sz w:val="24"/>
          <w:lang w:val="en-GB" w:eastAsia="en-US"/>
        </w:rPr>
        <w:tab/>
        <w:t>General</w:t>
      </w:r>
      <w:bookmarkEnd w:id="49"/>
      <w:bookmarkEnd w:id="50"/>
      <w:bookmarkEnd w:id="51"/>
      <w:bookmarkEnd w:id="52"/>
      <w:bookmarkEnd w:id="53"/>
      <w:bookmarkEnd w:id="54"/>
    </w:p>
    <w:p w14:paraId="6489880F" w14:textId="77777777" w:rsidR="000F3D8A" w:rsidRPr="000F3D8A" w:rsidRDefault="000F3D8A" w:rsidP="000F3D8A">
      <w:pPr>
        <w:textAlignment w:val="auto"/>
        <w:rPr>
          <w:rFonts w:eastAsia="맑은 고딕"/>
          <w:lang w:val="en-GB"/>
        </w:rPr>
      </w:pPr>
      <w:r w:rsidRPr="000F3D8A">
        <w:rPr>
          <w:rFonts w:eastAsia="맑은 고딕"/>
          <w:lang w:val="en-GB"/>
        </w:rPr>
        <w:t xml:space="preserve">The figure 6.5.3.1-1 below shows a high-level flow of the actions needed for a successful </w:t>
      </w:r>
      <w:proofErr w:type="spellStart"/>
      <w:r w:rsidRPr="000F3D8A">
        <w:rPr>
          <w:rFonts w:eastAsia="맑은 고딕"/>
          <w:lang w:val="en-GB"/>
        </w:rPr>
        <w:t>onboarding</w:t>
      </w:r>
      <w:proofErr w:type="spellEnd"/>
      <w:r w:rsidRPr="000F3D8A">
        <w:rPr>
          <w:rFonts w:eastAsia="맑은 고딕"/>
          <w:lang w:val="en-GB"/>
        </w:rPr>
        <w:t xml:space="preserve"> of the device into an SO-SNPN.</w:t>
      </w:r>
    </w:p>
    <w:p w14:paraId="0B3591C7" w14:textId="77777777" w:rsidR="000F3D8A" w:rsidRPr="000F3D8A" w:rsidRDefault="000F3D8A" w:rsidP="000F3D8A">
      <w:pPr>
        <w:keepNext/>
        <w:keepLines/>
        <w:spacing w:before="60"/>
        <w:jc w:val="center"/>
        <w:textAlignment w:val="auto"/>
        <w:rPr>
          <w:rFonts w:ascii="Arial" w:eastAsia="맑은 고딕" w:hAnsi="Arial"/>
          <w:b/>
          <w:lang w:val="en-GB"/>
        </w:rPr>
      </w:pPr>
      <w:r w:rsidRPr="000F3D8A">
        <w:rPr>
          <w:rFonts w:ascii="Arial" w:eastAsia="맑은 고딕" w:hAnsi="Arial"/>
          <w:b/>
          <w:noProof/>
          <w:lang w:val="en-GB"/>
        </w:rPr>
        <w:object w:dxaOrig="13351" w:dyaOrig="13035" w14:anchorId="5CF51CBD">
          <v:shape id="_x0000_i1027" type="#_x0000_t75" style="width:478.85pt;height:467.3pt" o:ole="">
            <v:imagedata r:id="rId15" o:title=""/>
          </v:shape>
          <o:OLEObject Type="Embed" ProgID="Visio.Drawing.15" ShapeID="_x0000_i1027" DrawAspect="Content" ObjectID="_1666464066" r:id="rId16"/>
        </w:object>
      </w:r>
    </w:p>
    <w:p w14:paraId="2126291B" w14:textId="77777777" w:rsidR="000F3D8A" w:rsidRPr="000F3D8A" w:rsidRDefault="000F3D8A" w:rsidP="000F3D8A">
      <w:pPr>
        <w:keepLines/>
        <w:spacing w:after="240"/>
        <w:jc w:val="center"/>
        <w:textAlignment w:val="auto"/>
        <w:rPr>
          <w:rFonts w:ascii="Arial" w:eastAsia="맑은 고딕" w:hAnsi="Arial"/>
          <w:b/>
          <w:lang w:val="en-GB"/>
        </w:rPr>
      </w:pPr>
      <w:r w:rsidRPr="000F3D8A">
        <w:rPr>
          <w:rFonts w:ascii="Arial" w:eastAsia="맑은 고딕" w:hAnsi="Arial"/>
          <w:b/>
          <w:lang w:val="en-GB"/>
        </w:rPr>
        <w:t xml:space="preserve">Figure 6.5.3.1-1: High-level flow for </w:t>
      </w:r>
      <w:proofErr w:type="spellStart"/>
      <w:r w:rsidRPr="000F3D8A">
        <w:rPr>
          <w:rFonts w:ascii="Arial" w:eastAsia="맑은 고딕" w:hAnsi="Arial"/>
          <w:b/>
          <w:lang w:val="en-GB"/>
        </w:rPr>
        <w:t>onboarding</w:t>
      </w:r>
      <w:proofErr w:type="spellEnd"/>
      <w:r w:rsidRPr="000F3D8A">
        <w:rPr>
          <w:rFonts w:ascii="Arial" w:eastAsia="맑은 고딕" w:hAnsi="Arial"/>
          <w:b/>
          <w:lang w:val="en-GB"/>
        </w:rPr>
        <w:t xml:space="preserve"> of the UE into an SO-SNPN</w:t>
      </w:r>
    </w:p>
    <w:p w14:paraId="5003B1EC" w14:textId="77777777" w:rsidR="000F3D8A" w:rsidRPr="000F3D8A" w:rsidRDefault="000F3D8A" w:rsidP="000F3D8A">
      <w:pPr>
        <w:textAlignment w:val="auto"/>
        <w:rPr>
          <w:rFonts w:eastAsia="맑은 고딕"/>
          <w:lang w:val="en-GB"/>
        </w:rPr>
      </w:pPr>
      <w:r w:rsidRPr="000F3D8A">
        <w:rPr>
          <w:rFonts w:eastAsia="맑은 고딕"/>
          <w:lang w:val="en-GB"/>
        </w:rPr>
        <w:t>The procedure includes the following steps:</w:t>
      </w:r>
    </w:p>
    <w:p w14:paraId="38CD7EA8" w14:textId="77777777" w:rsidR="000F3D8A" w:rsidRPr="000F3D8A" w:rsidRDefault="000F3D8A" w:rsidP="000F3D8A">
      <w:pPr>
        <w:ind w:left="568" w:hanging="284"/>
        <w:textAlignment w:val="auto"/>
        <w:rPr>
          <w:rFonts w:eastAsia="맑은 고딕"/>
          <w:lang w:val="en-GB"/>
        </w:rPr>
      </w:pPr>
      <w:r w:rsidRPr="000F3D8A">
        <w:rPr>
          <w:rFonts w:eastAsia="맑은 고딕"/>
          <w:lang w:val="en-GB"/>
        </w:rPr>
        <w:t>A)</w:t>
      </w:r>
      <w:r w:rsidRPr="000F3D8A">
        <w:rPr>
          <w:rFonts w:eastAsia="맑은 고딕"/>
          <w:lang w:val="en-GB"/>
        </w:rPr>
        <w:tab/>
        <w:t xml:space="preserve">UE pre-configuration: </w:t>
      </w:r>
      <w:r w:rsidRPr="000F3D8A">
        <w:rPr>
          <w:rFonts w:eastAsia="맑은 고딕"/>
        </w:rPr>
        <w:t>The UE is provisioned with</w:t>
      </w:r>
      <w:r w:rsidRPr="000F3D8A">
        <w:rPr>
          <w:rFonts w:eastAsia="맑은 고딕"/>
          <w:lang w:val="en-GB"/>
        </w:rPr>
        <w:t xml:space="preserve"> default UE credentials that allows for successful UE authentication (step B1 or D) and a</w:t>
      </w:r>
      <w:r w:rsidRPr="000F3D8A">
        <w:rPr>
          <w:rFonts w:eastAsia="맑은 고딕"/>
          <w:i/>
          <w:lang w:val="en-GB"/>
        </w:rPr>
        <w:t xml:space="preserve"> unique UE identifier</w:t>
      </w:r>
      <w:r w:rsidRPr="000F3D8A">
        <w:rPr>
          <w:rFonts w:eastAsia="맑은 고딕"/>
          <w:lang w:val="en-GB"/>
        </w:rPr>
        <w:t xml:space="preserve">. If an agreement was in place between the UE and the SNPN, the </w:t>
      </w:r>
      <w:r w:rsidRPr="000F3D8A">
        <w:rPr>
          <w:rFonts w:eastAsia="맑은 고딕"/>
        </w:rPr>
        <w:t>UE</w:t>
      </w:r>
      <w:r w:rsidRPr="000F3D8A">
        <w:rPr>
          <w:rFonts w:eastAsia="맑은 고딕"/>
          <w:lang w:val="en-GB"/>
        </w:rPr>
        <w:t xml:space="preserve"> might have been provisioned with some initial default configuration, including PLMN ID and NID of the SNPN</w:t>
      </w:r>
      <w:r w:rsidRPr="000F3D8A">
        <w:rPr>
          <w:rFonts w:eastAsia="맑은 고딕"/>
        </w:rPr>
        <w:t>,</w:t>
      </w:r>
      <w:r w:rsidRPr="000F3D8A">
        <w:rPr>
          <w:rFonts w:eastAsia="맑은 고딕"/>
          <w:lang w:val="en-GB"/>
        </w:rPr>
        <w:t xml:space="preserve"> S-NSSAI, DNN</w:t>
      </w:r>
      <w:r w:rsidRPr="000F3D8A">
        <w:rPr>
          <w:rFonts w:eastAsia="맑은 고딕"/>
        </w:rPr>
        <w:t xml:space="preserve"> needed to access the provisioning server</w:t>
      </w:r>
      <w:r w:rsidRPr="000F3D8A">
        <w:rPr>
          <w:rFonts w:eastAsia="맑은 고딕"/>
          <w:lang w:val="en-GB"/>
        </w:rPr>
        <w:t>, and a list of ON Group IDs.</w:t>
      </w:r>
    </w:p>
    <w:p w14:paraId="3E80B74B" w14:textId="77777777" w:rsidR="000F3D8A" w:rsidRPr="000F3D8A" w:rsidRDefault="000F3D8A" w:rsidP="000F3D8A">
      <w:pPr>
        <w:keepLines/>
        <w:ind w:left="1135" w:hanging="851"/>
        <w:textAlignment w:val="auto"/>
        <w:rPr>
          <w:rFonts w:eastAsia="맑은 고딕"/>
          <w:lang w:val="en-GB"/>
        </w:rPr>
      </w:pPr>
      <w:r w:rsidRPr="000F3D8A">
        <w:rPr>
          <w:rFonts w:eastAsia="맑은 고딕"/>
        </w:rPr>
        <w:t>NOTE 1</w:t>
      </w:r>
      <w:r w:rsidRPr="000F3D8A">
        <w:rPr>
          <w:rFonts w:eastAsia="맑은 고딕"/>
          <w:lang w:val="en-GB"/>
        </w:rPr>
        <w:t>:</w:t>
      </w:r>
      <w:r w:rsidRPr="000F3D8A">
        <w:rPr>
          <w:rFonts w:eastAsia="맑은 고딕"/>
          <w:lang w:val="en-GB"/>
        </w:rPr>
        <w:tab/>
        <w:t>The format of default UE credential need to be defined by SA WG3.</w:t>
      </w:r>
    </w:p>
    <w:p w14:paraId="6B047DED" w14:textId="77777777" w:rsidR="000F3D8A" w:rsidRPr="000F3D8A" w:rsidRDefault="000F3D8A" w:rsidP="000F3D8A">
      <w:pPr>
        <w:ind w:left="568" w:hanging="284"/>
        <w:textAlignment w:val="auto"/>
        <w:rPr>
          <w:rFonts w:eastAsia="맑은 고딕"/>
          <w:lang w:val="en-GB"/>
        </w:rPr>
      </w:pPr>
      <w:r w:rsidRPr="000F3D8A">
        <w:rPr>
          <w:rFonts w:eastAsia="맑은 고딕"/>
          <w:lang w:val="en-GB"/>
        </w:rPr>
        <w:t>B)</w:t>
      </w:r>
      <w:r w:rsidRPr="000F3D8A">
        <w:rPr>
          <w:rFonts w:eastAsia="맑은 고딕"/>
          <w:lang w:val="en-GB"/>
        </w:rPr>
        <w:tab/>
        <w:t xml:space="preserve">Initial access: The NG-RAN includes an identity of its O-SNPN, Support for </w:t>
      </w:r>
      <w:proofErr w:type="spellStart"/>
      <w:r w:rsidRPr="000F3D8A">
        <w:rPr>
          <w:rFonts w:eastAsia="맑은 고딕"/>
          <w:lang w:val="en-GB"/>
        </w:rPr>
        <w:t>Onboarding</w:t>
      </w:r>
      <w:proofErr w:type="spellEnd"/>
      <w:r w:rsidRPr="000F3D8A">
        <w:rPr>
          <w:rFonts w:eastAsia="맑은 고딕"/>
          <w:lang w:val="en-GB"/>
        </w:rPr>
        <w:t xml:space="preserve"> Indication and optionally a list of ON Group IDs. If the UE realizes that UE </w:t>
      </w:r>
      <w:proofErr w:type="spellStart"/>
      <w:r w:rsidRPr="000F3D8A">
        <w:rPr>
          <w:rFonts w:eastAsia="맑은 고딕"/>
          <w:lang w:val="en-GB"/>
        </w:rPr>
        <w:t>Onboarding</w:t>
      </w:r>
      <w:proofErr w:type="spellEnd"/>
      <w:r w:rsidRPr="000F3D8A">
        <w:rPr>
          <w:rFonts w:eastAsia="맑은 고딕"/>
          <w:lang w:val="en-GB"/>
        </w:rPr>
        <w:t xml:space="preserve"> is required to access an SNPN, it either manually or automatically discovers and selects the O-SNPN network according to broadcasted information and configured information in the UE. </w:t>
      </w:r>
      <w:r w:rsidRPr="000F3D8A">
        <w:rPr>
          <w:rFonts w:eastAsia="맑은 고딕"/>
        </w:rPr>
        <w:t xml:space="preserve">If multiple networks are broadcasting the "Support for onboarding" indication, then the UE will select a network at random. If </w:t>
      </w:r>
      <w:r w:rsidRPr="000F3D8A">
        <w:rPr>
          <w:rFonts w:eastAsia="SimSun"/>
          <w:lang w:val="en-GB" w:eastAsia="zh-CN"/>
        </w:rPr>
        <w:t>the UE identifies that it has no subscription to access the O-SNPN, the UE</w:t>
      </w:r>
      <w:r w:rsidRPr="000F3D8A">
        <w:rPr>
          <w:rFonts w:eastAsia="맑은 고딕"/>
          <w:lang w:val="en-GB"/>
        </w:rPr>
        <w:t xml:space="preserve"> registers to </w:t>
      </w:r>
      <w:r w:rsidRPr="000F3D8A">
        <w:rPr>
          <w:rFonts w:eastAsia="맑은 고딕"/>
        </w:rPr>
        <w:t>O-SNPN</w:t>
      </w:r>
      <w:r w:rsidRPr="000F3D8A">
        <w:rPr>
          <w:rFonts w:eastAsia="맑은 고딕"/>
          <w:lang w:val="en-GB"/>
        </w:rPr>
        <w:t xml:space="preserve"> for </w:t>
      </w:r>
      <w:proofErr w:type="spellStart"/>
      <w:r w:rsidRPr="000F3D8A">
        <w:rPr>
          <w:rFonts w:eastAsia="맑은 고딕"/>
          <w:lang w:val="en-GB"/>
        </w:rPr>
        <w:t>onboarding</w:t>
      </w:r>
      <w:proofErr w:type="spellEnd"/>
      <w:r w:rsidRPr="000F3D8A">
        <w:rPr>
          <w:rFonts w:eastAsia="맑은 고딕"/>
          <w:lang w:val="en-GB"/>
        </w:rPr>
        <w:t xml:space="preserve"> indicating that the registration is regardless of UE subscription, and during the registration procedure the UE provides to the network device-specific information e.g. its default UE credential</w:t>
      </w:r>
      <w:r w:rsidRPr="000F3D8A">
        <w:rPr>
          <w:rFonts w:eastAsia="맑은 고딕"/>
        </w:rPr>
        <w:t xml:space="preserve"> and corresponding identity (SUPI)</w:t>
      </w:r>
      <w:r w:rsidRPr="000F3D8A">
        <w:rPr>
          <w:rFonts w:eastAsia="맑은 고딕"/>
          <w:lang w:val="en-GB"/>
        </w:rPr>
        <w:t xml:space="preserve">, and the User may also provide the UE with additional information, such as an </w:t>
      </w:r>
      <w:r w:rsidRPr="000F3D8A">
        <w:rPr>
          <w:rFonts w:eastAsia="맑은 고딕"/>
        </w:rPr>
        <w:t>PS identity</w:t>
      </w:r>
      <w:r w:rsidRPr="000F3D8A">
        <w:rPr>
          <w:rFonts w:eastAsia="맑은 고딕"/>
          <w:lang w:val="en-GB"/>
        </w:rPr>
        <w:t xml:space="preserve"> and/or </w:t>
      </w:r>
      <w:r w:rsidRPr="000F3D8A">
        <w:rPr>
          <w:rFonts w:eastAsia="맑은 고딕"/>
        </w:rPr>
        <w:t>SO-SNPN identity</w:t>
      </w:r>
      <w:r w:rsidRPr="000F3D8A">
        <w:rPr>
          <w:rFonts w:eastAsia="맑은 고딕"/>
          <w:lang w:val="en-GB"/>
        </w:rPr>
        <w:t>.</w:t>
      </w:r>
      <w:r w:rsidRPr="000F3D8A">
        <w:rPr>
          <w:rFonts w:eastAsia="맑은 고딕"/>
          <w:noProof/>
          <w:lang w:val="en-GB" w:eastAsia="ko-KR"/>
        </w:rPr>
        <w:t xml:space="preserve"> During the registration procedure, the UE provides </w:t>
      </w:r>
      <w:r w:rsidRPr="000F3D8A">
        <w:rPr>
          <w:rFonts w:eastAsia="맑은 고딕"/>
          <w:noProof/>
          <w:lang w:eastAsia="ko-KR"/>
        </w:rPr>
        <w:t>an RRC indication that can be used by the NG-RAN to select an AMF for onboarding and an indication in the R</w:t>
      </w:r>
      <w:r w:rsidRPr="000F3D8A">
        <w:rPr>
          <w:rFonts w:eastAsia="맑은 고딕"/>
          <w:noProof/>
          <w:lang w:val="en-GB" w:eastAsia="ko-KR"/>
        </w:rPr>
        <w:t xml:space="preserve">egistration </w:t>
      </w:r>
      <w:r w:rsidRPr="000F3D8A">
        <w:rPr>
          <w:rFonts w:eastAsia="맑은 고딕"/>
          <w:noProof/>
          <w:lang w:eastAsia="ko-KR"/>
        </w:rPr>
        <w:t>R</w:t>
      </w:r>
      <w:r w:rsidRPr="000F3D8A">
        <w:rPr>
          <w:rFonts w:eastAsia="맑은 고딕"/>
          <w:noProof/>
          <w:lang w:val="en-GB" w:eastAsia="ko-KR"/>
        </w:rPr>
        <w:t>equest indicating that the registration is for restricted onboarding service</w:t>
      </w:r>
      <w:r w:rsidRPr="000F3D8A">
        <w:rPr>
          <w:rFonts w:eastAsia="맑은 고딕"/>
          <w:noProof/>
          <w:lang w:eastAsia="ko-KR"/>
        </w:rPr>
        <w:t xml:space="preserve"> only</w:t>
      </w:r>
      <w:r w:rsidRPr="000F3D8A">
        <w:rPr>
          <w:rFonts w:eastAsia="맑은 고딕"/>
          <w:noProof/>
          <w:lang w:val="en-GB" w:eastAsia="ko-KR"/>
        </w:rPr>
        <w:t xml:space="preserve">. </w:t>
      </w:r>
      <w:r w:rsidRPr="000F3D8A">
        <w:rPr>
          <w:rFonts w:eastAsia="맑은 고딕"/>
          <w:lang w:val="en-GB"/>
        </w:rPr>
        <w:lastRenderedPageBreak/>
        <w:t>The UE may also provide additional information for selection of the PS and the SO-SNPN owing the subscription, such as a list of identities of SNPNs the UE can hear, the identity of O-SNPN, location of the UE, type of the UE, etc.</w:t>
      </w:r>
    </w:p>
    <w:p w14:paraId="265FEA74" w14:textId="77777777" w:rsidR="000F3D8A" w:rsidRPr="000F3D8A" w:rsidRDefault="000F3D8A" w:rsidP="000F3D8A">
      <w:pPr>
        <w:keepLines/>
        <w:ind w:left="1702" w:hanging="1418"/>
        <w:textAlignment w:val="auto"/>
        <w:rPr>
          <w:rFonts w:eastAsia="맑은 고딕"/>
          <w:color w:val="FF0000"/>
          <w:lang w:val="en-GB"/>
        </w:rPr>
      </w:pPr>
      <w:r w:rsidRPr="000F3D8A">
        <w:rPr>
          <w:rFonts w:eastAsia="맑은 고딕"/>
          <w:color w:val="FF0000"/>
          <w:lang w:val="en-GB"/>
        </w:rPr>
        <w:t>Editor's note:</w:t>
      </w:r>
      <w:r w:rsidRPr="000F3D8A">
        <w:rPr>
          <w:rFonts w:eastAsia="맑은 고딕"/>
          <w:color w:val="FF0000"/>
          <w:lang w:val="en-GB"/>
        </w:rPr>
        <w:tab/>
        <w:t>Whether the ON Group IDs is same as Home SP Group ID is for FFS.</w:t>
      </w:r>
    </w:p>
    <w:p w14:paraId="48B239A2" w14:textId="77777777" w:rsidR="000F3D8A" w:rsidRPr="000F3D8A" w:rsidRDefault="000F3D8A" w:rsidP="000F3D8A">
      <w:pPr>
        <w:ind w:left="568" w:hanging="284"/>
        <w:textAlignment w:val="auto"/>
        <w:rPr>
          <w:rFonts w:eastAsia="맑은 고딕"/>
          <w:lang w:val="en-GB"/>
        </w:rPr>
      </w:pPr>
      <w:r w:rsidRPr="000F3D8A">
        <w:rPr>
          <w:rFonts w:eastAsia="맑은 고딕"/>
          <w:lang w:val="en-GB"/>
        </w:rPr>
        <w:t>B1)</w:t>
      </w:r>
      <w:r w:rsidRPr="000F3D8A">
        <w:rPr>
          <w:rFonts w:eastAsia="맑은 고딕"/>
          <w:lang w:val="en-GB"/>
        </w:rPr>
        <w:tab/>
        <w:t>The O-SNPN may discover and connect the DCS for the UE by checking the realm part of the unique UE identifier. The O-SNPN</w:t>
      </w:r>
      <w:r w:rsidRPr="000F3D8A" w:rsidDel="00A14D41">
        <w:rPr>
          <w:rFonts w:eastAsia="맑은 고딕"/>
          <w:lang w:val="en-GB"/>
        </w:rPr>
        <w:t xml:space="preserve"> </w:t>
      </w:r>
      <w:r w:rsidRPr="000F3D8A">
        <w:rPr>
          <w:rFonts w:eastAsia="맑은 고딕"/>
          <w:lang w:val="en-GB"/>
        </w:rPr>
        <w:t>authenticates the UE with the DCS and verify</w:t>
      </w:r>
      <w:r w:rsidRPr="000F3D8A">
        <w:rPr>
          <w:rFonts w:eastAsia="SimSun"/>
          <w:lang w:val="en-GB" w:eastAsia="zh-CN"/>
        </w:rPr>
        <w:t xml:space="preserve"> whether the UE is allowed to access the O-SNPN for </w:t>
      </w:r>
      <w:proofErr w:type="spellStart"/>
      <w:r w:rsidRPr="000F3D8A">
        <w:rPr>
          <w:rFonts w:eastAsia="SimSun"/>
          <w:lang w:val="en-GB" w:eastAsia="zh-CN"/>
        </w:rPr>
        <w:t>onboarding</w:t>
      </w:r>
      <w:proofErr w:type="spellEnd"/>
      <w:r w:rsidRPr="000F3D8A">
        <w:rPr>
          <w:rFonts w:eastAsia="SimSun"/>
          <w:lang w:val="en-GB" w:eastAsia="zh-CN"/>
        </w:rPr>
        <w:t xml:space="preserve"> purposes. If the DCS is outside of the O-SNPN, this authentication is anchored in AUSF* inside the O-SNPN </w:t>
      </w:r>
      <w:r w:rsidRPr="000F3D8A">
        <w:rPr>
          <w:rFonts w:eastAsia="맑은 고딕"/>
          <w:lang w:val="en-GB"/>
        </w:rPr>
        <w:t xml:space="preserve">in order to achieve isolation from 3rd party owned DCS. DCS can fulfil the rest of security functions of ARPF, SDIF, AUSF and UDM. EAP terminates at the DCS, </w:t>
      </w:r>
      <w:proofErr w:type="spellStart"/>
      <w:r w:rsidRPr="000F3D8A">
        <w:rPr>
          <w:rFonts w:eastAsia="맑은 고딕"/>
          <w:lang w:val="en-GB"/>
        </w:rPr>
        <w:t>Kausf</w:t>
      </w:r>
      <w:proofErr w:type="spellEnd"/>
      <w:r w:rsidRPr="000F3D8A">
        <w:rPr>
          <w:rFonts w:eastAsia="맑은 고딕"/>
          <w:lang w:val="en-GB"/>
        </w:rPr>
        <w:t xml:space="preserve"> &amp; </w:t>
      </w:r>
      <w:proofErr w:type="spellStart"/>
      <w:r w:rsidRPr="000F3D8A">
        <w:rPr>
          <w:rFonts w:eastAsia="맑은 고딕"/>
          <w:lang w:val="en-GB"/>
        </w:rPr>
        <w:t>Kseaf</w:t>
      </w:r>
      <w:proofErr w:type="spellEnd"/>
      <w:r w:rsidRPr="000F3D8A">
        <w:rPr>
          <w:rFonts w:eastAsia="맑은 고딕"/>
          <w:lang w:val="en-GB"/>
        </w:rPr>
        <w:t xml:space="preserve"> needs to be derived (which is responsibility of AUSF currently) by the DCS and send to the O-SNPN. If the authentication is successful, the DCS </w:t>
      </w:r>
      <w:r w:rsidRPr="000F3D8A">
        <w:rPr>
          <w:rFonts w:eastAsia="맑은 고딕"/>
        </w:rPr>
        <w:t xml:space="preserve">optionally </w:t>
      </w:r>
      <w:r w:rsidRPr="000F3D8A">
        <w:rPr>
          <w:rFonts w:eastAsia="맑은 고딕"/>
          <w:lang w:val="en-GB"/>
        </w:rPr>
        <w:t xml:space="preserve">sends the identity of the selected SO-SNPN and the information (e.g. address of PS, identity of PS, </w:t>
      </w:r>
      <w:proofErr w:type="spellStart"/>
      <w:r w:rsidRPr="000F3D8A">
        <w:rPr>
          <w:rFonts w:eastAsia="맑은 고딕"/>
          <w:lang w:val="en-GB"/>
        </w:rPr>
        <w:t>etc</w:t>
      </w:r>
      <w:proofErr w:type="spellEnd"/>
      <w:r w:rsidRPr="000F3D8A">
        <w:rPr>
          <w:rFonts w:eastAsia="맑은 고딕"/>
          <w:lang w:val="en-GB"/>
        </w:rPr>
        <w:t>) of the selected Provisioning Server which are selected based on the information sent by the UE in step B. If the DCS selects multiple SO-SNPNs, it may send the priority of the SO-SNPNs.</w:t>
      </w:r>
    </w:p>
    <w:p w14:paraId="7859DF5A" w14:textId="77777777" w:rsidR="000F3D8A" w:rsidRPr="000F3D8A" w:rsidRDefault="000F3D8A" w:rsidP="000F3D8A">
      <w:pPr>
        <w:keepLines/>
        <w:ind w:left="1135" w:hanging="851"/>
        <w:textAlignment w:val="auto"/>
        <w:rPr>
          <w:rFonts w:eastAsia="맑은 고딕"/>
        </w:rPr>
      </w:pPr>
      <w:r w:rsidRPr="000F3D8A">
        <w:rPr>
          <w:rFonts w:eastAsia="맑은 고딕"/>
        </w:rPr>
        <w:t>NOTE 2:</w:t>
      </w:r>
      <w:r w:rsidRPr="000F3D8A">
        <w:rPr>
          <w:rFonts w:eastAsia="맑은 고딕"/>
        </w:rPr>
        <w:tab/>
        <w:t>Whether both options (i.e. primary authentication and NSSAA) are needed is to be determined by SA WG3.</w:t>
      </w:r>
    </w:p>
    <w:p w14:paraId="2ADA884B" w14:textId="77777777" w:rsidR="000F3D8A" w:rsidRPr="000F3D8A" w:rsidRDefault="000F3D8A" w:rsidP="000F3D8A">
      <w:pPr>
        <w:keepLines/>
        <w:ind w:left="1135" w:hanging="851"/>
        <w:textAlignment w:val="auto"/>
        <w:rPr>
          <w:rFonts w:eastAsia="맑은 고딕"/>
          <w:lang w:val="en-GB"/>
        </w:rPr>
      </w:pPr>
      <w:r w:rsidRPr="000F3D8A">
        <w:rPr>
          <w:rFonts w:eastAsia="맑은 고딕"/>
          <w:lang w:val="en-GB"/>
        </w:rPr>
        <w:t>NOTE 3:</w:t>
      </w:r>
      <w:r w:rsidRPr="000F3D8A">
        <w:rPr>
          <w:rFonts w:eastAsia="맑은 고딕"/>
          <w:lang w:val="en-GB"/>
        </w:rPr>
        <w:tab/>
        <w:t xml:space="preserve">If there is an agreement between the DCS and the O-SNPN for providing UE </w:t>
      </w:r>
      <w:proofErr w:type="spellStart"/>
      <w:r w:rsidRPr="000F3D8A">
        <w:rPr>
          <w:rFonts w:eastAsia="맑은 고딕"/>
          <w:lang w:val="en-GB"/>
        </w:rPr>
        <w:t>onboarding</w:t>
      </w:r>
      <w:proofErr w:type="spellEnd"/>
      <w:r w:rsidRPr="000F3D8A">
        <w:rPr>
          <w:rFonts w:eastAsia="맑은 고딕"/>
          <w:lang w:val="en-GB"/>
        </w:rPr>
        <w:t xml:space="preserve">, the O-SNPN may decide whether the UE is allowed to access the O-SNPN for </w:t>
      </w:r>
      <w:proofErr w:type="spellStart"/>
      <w:r w:rsidRPr="000F3D8A">
        <w:rPr>
          <w:rFonts w:eastAsia="맑은 고딕"/>
          <w:lang w:val="en-GB"/>
        </w:rPr>
        <w:t>onboarding</w:t>
      </w:r>
      <w:proofErr w:type="spellEnd"/>
      <w:r w:rsidRPr="000F3D8A">
        <w:rPr>
          <w:rFonts w:eastAsia="맑은 고딕"/>
          <w:lang w:val="en-GB"/>
        </w:rPr>
        <w:t xml:space="preserve"> purposes by checking the realm part of the unique UE identifier which includes the information of the DCS before sending the UE authentication request to the DCS.</w:t>
      </w:r>
    </w:p>
    <w:p w14:paraId="1CAB5DD2" w14:textId="77777777" w:rsidR="000F3D8A" w:rsidRPr="000F3D8A" w:rsidRDefault="000F3D8A" w:rsidP="000F3D8A">
      <w:pPr>
        <w:ind w:left="568" w:hanging="284"/>
        <w:textAlignment w:val="auto"/>
        <w:rPr>
          <w:rFonts w:eastAsia="맑은 고딕"/>
          <w:lang w:val="en-GB"/>
        </w:rPr>
      </w:pPr>
      <w:r w:rsidRPr="000F3D8A">
        <w:rPr>
          <w:rFonts w:eastAsia="맑은 고딕"/>
          <w:lang w:val="en-GB"/>
        </w:rPr>
        <w:t>C)</w:t>
      </w:r>
      <w:r w:rsidRPr="000F3D8A">
        <w:rPr>
          <w:rFonts w:eastAsia="맑은 고딕"/>
          <w:lang w:val="en-GB"/>
        </w:rPr>
        <w:tab/>
        <w:t xml:space="preserve">Configuration PDU session: The O-SNPN sends the information from the DCS in step B1 and also may send a combination of S-NSSAI and DNN for the PDU Session to the selected PS to the UE. The UE establishes a Configuration PDU session. This PDU Session may be established either to a well-known or pre-configured S-NSSAI or DNN, or a combination of S-NSSAI and DNN sent by the UE, which is used just for provisioning purposes and has limited connectivity capabilities. Based on this information, the AMF selects a designated SMF which in turn selects a designated PSA that provides a data connection restricted only to the Provisioning Server. </w:t>
      </w:r>
      <w:r w:rsidRPr="000F3D8A">
        <w:rPr>
          <w:rFonts w:eastAsia="맑은 고딕"/>
        </w:rPr>
        <w:t xml:space="preserve">In the Configuration PDU Session Establishment Request, the UE includes DCS identity and optionally includes PS identity, SO-SNPN identity or both. When SO-SNPN identity is provided by the UE, the SMF in the O-SNPN may decide to override the PS identity provided by the UE and send the new PS identity to the UE in the PDU Session Establishment Accept as PCO parameter. The PS identity received in the PDU Session Establishment Accept, overrides any configured PS identity in the device. </w:t>
      </w:r>
      <w:r w:rsidRPr="000F3D8A">
        <w:rPr>
          <w:rFonts w:eastAsia="맑은 고딕"/>
          <w:lang w:val="en-GB"/>
        </w:rPr>
        <w:t>The PCF may in addition provision URSP rules for the UE that restrict communication only to the provisioning server and/or specific applications.</w:t>
      </w:r>
    </w:p>
    <w:p w14:paraId="753AFA15" w14:textId="77777777" w:rsidR="000F3D8A" w:rsidRPr="000F3D8A" w:rsidRDefault="000F3D8A" w:rsidP="000F3D8A">
      <w:pPr>
        <w:keepLines/>
        <w:ind w:left="1135" w:hanging="851"/>
        <w:textAlignment w:val="auto"/>
        <w:rPr>
          <w:rFonts w:eastAsia="맑은 고딕"/>
          <w:lang w:val="en-GB"/>
        </w:rPr>
      </w:pPr>
      <w:r w:rsidRPr="000F3D8A">
        <w:rPr>
          <w:rFonts w:eastAsia="맑은 고딕"/>
          <w:lang w:val="en-GB"/>
        </w:rPr>
        <w:t>NOTE 4:</w:t>
      </w:r>
      <w:r w:rsidRPr="000F3D8A">
        <w:rPr>
          <w:rFonts w:eastAsia="맑은 고딕"/>
          <w:lang w:val="en-GB"/>
        </w:rPr>
        <w:tab/>
        <w:t>It is assumed that one and only one Configuration PDU session can be established and connectivity of this PDU session is limited (cf. RLOS), so that the UE can only access a Provisioning Server.</w:t>
      </w:r>
    </w:p>
    <w:p w14:paraId="7298EBB1" w14:textId="77777777" w:rsidR="000F3D8A" w:rsidRPr="000F3D8A" w:rsidRDefault="000F3D8A" w:rsidP="000F3D8A">
      <w:pPr>
        <w:ind w:left="568" w:hanging="284"/>
        <w:textAlignment w:val="auto"/>
        <w:rPr>
          <w:rFonts w:eastAsia="맑은 고딕"/>
        </w:rPr>
      </w:pPr>
      <w:r w:rsidRPr="000F3D8A">
        <w:rPr>
          <w:rFonts w:eastAsia="맑은 고딕"/>
          <w:lang w:val="en-GB"/>
        </w:rPr>
        <w:t>C1)</w:t>
      </w:r>
      <w:r w:rsidRPr="000F3D8A">
        <w:rPr>
          <w:rFonts w:eastAsia="맑은 고딕"/>
          <w:lang w:val="en-GB"/>
        </w:rPr>
        <w:tab/>
      </w:r>
      <w:r w:rsidRPr="000F3D8A">
        <w:rPr>
          <w:rFonts w:eastAsia="맑은 고딕"/>
        </w:rPr>
        <w:t>The PDU Session establishment authentication/authorization as described in TS 23.502 [6] clause 4.3.2.3 is triggered by the SMF during PDU Session establishment with the DCS based on the DCS identity sent from the UE to the SMF in step C.</w:t>
      </w:r>
    </w:p>
    <w:p w14:paraId="6F96CD13" w14:textId="77777777" w:rsidR="000F3D8A" w:rsidRPr="000F3D8A" w:rsidRDefault="000F3D8A" w:rsidP="000F3D8A">
      <w:pPr>
        <w:keepLines/>
        <w:ind w:left="1135" w:hanging="851"/>
        <w:textAlignment w:val="auto"/>
        <w:rPr>
          <w:rFonts w:eastAsia="맑은 고딕"/>
          <w:lang w:val="en-GB"/>
        </w:rPr>
      </w:pPr>
      <w:r w:rsidRPr="000F3D8A">
        <w:rPr>
          <w:rFonts w:eastAsia="맑은 고딕"/>
        </w:rPr>
        <w:t>NOTE</w:t>
      </w:r>
      <w:r w:rsidRPr="000F3D8A">
        <w:rPr>
          <w:rFonts w:eastAsia="맑은 고딕"/>
          <w:lang w:val="en-GB"/>
        </w:rPr>
        <w:t> 5:</w:t>
      </w:r>
      <w:r w:rsidRPr="000F3D8A">
        <w:rPr>
          <w:rFonts w:eastAsia="맑은 고딕"/>
          <w:lang w:val="en-GB"/>
        </w:rPr>
        <w:tab/>
      </w:r>
      <w:r w:rsidRPr="000F3D8A">
        <w:rPr>
          <w:rFonts w:eastAsia="맑은 고딕"/>
        </w:rPr>
        <w:t>W</w:t>
      </w:r>
      <w:proofErr w:type="spellStart"/>
      <w:r w:rsidRPr="000F3D8A">
        <w:rPr>
          <w:rFonts w:eastAsia="맑은 고딕"/>
          <w:lang w:val="en-GB"/>
        </w:rPr>
        <w:t>hether</w:t>
      </w:r>
      <w:proofErr w:type="spellEnd"/>
      <w:r w:rsidRPr="000F3D8A">
        <w:rPr>
          <w:rFonts w:eastAsia="맑은 고딕"/>
          <w:lang w:val="en-GB"/>
        </w:rPr>
        <w:t xml:space="preserve"> step B1 is required, </w:t>
      </w:r>
      <w:r w:rsidRPr="000F3D8A">
        <w:rPr>
          <w:rFonts w:eastAsia="맑은 고딕"/>
        </w:rPr>
        <w:t xml:space="preserve">in addition to </w:t>
      </w:r>
      <w:r w:rsidRPr="000F3D8A">
        <w:rPr>
          <w:rFonts w:eastAsia="맑은 고딕"/>
          <w:lang w:val="en-GB"/>
        </w:rPr>
        <w:t>step C1 needs to be determined by SA WG3.</w:t>
      </w:r>
    </w:p>
    <w:p w14:paraId="074641C6" w14:textId="77777777" w:rsidR="000F3D8A" w:rsidRPr="000F3D8A" w:rsidRDefault="000F3D8A" w:rsidP="000F3D8A">
      <w:pPr>
        <w:ind w:left="568" w:hanging="284"/>
        <w:textAlignment w:val="auto"/>
        <w:rPr>
          <w:rFonts w:eastAsia="맑은 고딕"/>
        </w:rPr>
      </w:pPr>
      <w:r w:rsidRPr="000F3D8A">
        <w:rPr>
          <w:rFonts w:eastAsia="맑은 고딕"/>
          <w:lang w:val="en-GB"/>
        </w:rPr>
        <w:t>D1)</w:t>
      </w:r>
      <w:r w:rsidRPr="000F3D8A">
        <w:rPr>
          <w:rFonts w:eastAsia="맑은 고딕"/>
          <w:lang w:val="en-GB"/>
        </w:rPr>
        <w:tab/>
        <w:t xml:space="preserve">The UE discovers </w:t>
      </w:r>
      <w:r w:rsidRPr="000F3D8A">
        <w:rPr>
          <w:rFonts w:eastAsia="맑은 고딕"/>
        </w:rPr>
        <w:t>the Provisioning Server using the stored PS identity.</w:t>
      </w:r>
    </w:p>
    <w:p w14:paraId="2D5603C0" w14:textId="77777777" w:rsidR="000F3D8A" w:rsidRPr="000F3D8A" w:rsidRDefault="000F3D8A" w:rsidP="000F3D8A">
      <w:pPr>
        <w:keepLines/>
        <w:ind w:left="1135" w:hanging="851"/>
        <w:textAlignment w:val="auto"/>
        <w:rPr>
          <w:rFonts w:eastAsia="맑은 고딕"/>
          <w:lang w:val="en-GB"/>
        </w:rPr>
      </w:pPr>
      <w:r w:rsidRPr="000F3D8A">
        <w:rPr>
          <w:rFonts w:eastAsia="맑은 고딕"/>
          <w:lang w:val="en-GB"/>
        </w:rPr>
        <w:t>NOTE 5a:</w:t>
      </w:r>
      <w:r w:rsidRPr="000F3D8A">
        <w:rPr>
          <w:rFonts w:eastAsia="맑은 고딕"/>
          <w:lang w:val="en-GB"/>
        </w:rPr>
        <w:tab/>
        <w:t>At this point the stored PS identity is one of the following: PS identity preconfigured in the UE, or PS identity entered manually by the user, or PS identity received from the O-SNPN.</w:t>
      </w:r>
    </w:p>
    <w:p w14:paraId="57DAA6C7" w14:textId="77777777" w:rsidR="000F3D8A" w:rsidRPr="000F3D8A" w:rsidRDefault="000F3D8A" w:rsidP="000F3D8A">
      <w:pPr>
        <w:ind w:left="568" w:hanging="284"/>
        <w:textAlignment w:val="auto"/>
        <w:rPr>
          <w:rFonts w:eastAsia="맑은 고딕"/>
          <w:lang w:val="en-GB"/>
        </w:rPr>
      </w:pPr>
      <w:r w:rsidRPr="000F3D8A">
        <w:rPr>
          <w:rFonts w:eastAsia="맑은 고딕"/>
          <w:lang w:val="en-GB"/>
        </w:rPr>
        <w:tab/>
      </w:r>
      <w:r w:rsidRPr="000F3D8A">
        <w:rPr>
          <w:rFonts w:eastAsia="맑은 고딕"/>
        </w:rPr>
        <w:t xml:space="preserve">If the UE at this point still does not have a stored PS identity, then the UE uses a well-known FQDN to perform PS discovery. </w:t>
      </w:r>
      <w:r w:rsidRPr="000F3D8A">
        <w:rPr>
          <w:rFonts w:eastAsia="맑은 고딕"/>
          <w:lang w:val="en-GB"/>
        </w:rPr>
        <w:t xml:space="preserve">The UE provides the provisioning server with the unique UE identifier, the default UE credentials, </w:t>
      </w:r>
      <w:r w:rsidRPr="000F3D8A">
        <w:rPr>
          <w:rFonts w:eastAsia="맑은 고딕"/>
        </w:rPr>
        <w:t xml:space="preserve">optionally </w:t>
      </w:r>
      <w:r w:rsidRPr="000F3D8A">
        <w:rPr>
          <w:rFonts w:eastAsia="맑은 고딕"/>
          <w:lang w:val="en-GB"/>
        </w:rPr>
        <w:t xml:space="preserve">the identity of the selected SO-SNPN, and the priority of the SO-SNPNs. </w:t>
      </w:r>
      <w:proofErr w:type="spellStart"/>
      <w:r w:rsidRPr="000F3D8A">
        <w:rPr>
          <w:rFonts w:eastAsia="맑은 고딕"/>
          <w:lang w:val="en-GB"/>
        </w:rPr>
        <w:t>Onboarding</w:t>
      </w:r>
      <w:proofErr w:type="spellEnd"/>
      <w:r w:rsidRPr="000F3D8A">
        <w:rPr>
          <w:rFonts w:eastAsia="맑은 고딕"/>
          <w:lang w:val="en-GB"/>
        </w:rPr>
        <w:t xml:space="preserve"> SNPN may also assist UE in discovery of Provisioning Server address as defined in clause 6.5.3.2. The provisioning server may discover and connect the DCS using the realm part of the unique UE identity and may authenticate the UE and make a secure connection for provisioning with the UE, based on the default UE credentials out of scope of 3GPP.</w:t>
      </w:r>
    </w:p>
    <w:p w14:paraId="7A3D0BD0" w14:textId="77777777" w:rsidR="000F3D8A" w:rsidRPr="000F3D8A" w:rsidRDefault="000F3D8A" w:rsidP="000F3D8A">
      <w:pPr>
        <w:keepLines/>
        <w:ind w:left="1702" w:hanging="1418"/>
        <w:textAlignment w:val="auto"/>
        <w:rPr>
          <w:rFonts w:eastAsia="맑은 고딕"/>
          <w:color w:val="FF0000"/>
          <w:lang w:val="en-GB"/>
        </w:rPr>
      </w:pPr>
      <w:r w:rsidRPr="000F3D8A">
        <w:rPr>
          <w:rFonts w:eastAsia="맑은 고딕"/>
          <w:color w:val="FF0000"/>
          <w:lang w:val="en-GB"/>
        </w:rPr>
        <w:t>Editor's note:</w:t>
      </w:r>
      <w:r w:rsidRPr="000F3D8A">
        <w:rPr>
          <w:rFonts w:eastAsia="맑은 고딕"/>
          <w:color w:val="FF0000"/>
          <w:lang w:val="en-GB"/>
        </w:rPr>
        <w:tab/>
        <w:t>The security aspects are to be specified by SA WG3 or out of 3GPP scope.</w:t>
      </w:r>
    </w:p>
    <w:p w14:paraId="12FB1D81" w14:textId="77777777" w:rsidR="000F3D8A" w:rsidRPr="000F3D8A" w:rsidRDefault="000F3D8A" w:rsidP="000F3D8A">
      <w:pPr>
        <w:ind w:left="568" w:hanging="284"/>
        <w:textAlignment w:val="auto"/>
        <w:rPr>
          <w:rFonts w:eastAsia="맑은 고딕"/>
          <w:lang w:val="en-GB"/>
        </w:rPr>
      </w:pPr>
      <w:r w:rsidRPr="000F3D8A">
        <w:rPr>
          <w:rFonts w:eastAsia="맑은 고딕"/>
          <w:lang w:val="en-GB"/>
        </w:rPr>
        <w:t>D2)</w:t>
      </w:r>
      <w:r w:rsidRPr="000F3D8A">
        <w:rPr>
          <w:rFonts w:eastAsia="맑은 고딕"/>
          <w:lang w:val="en-GB"/>
        </w:rPr>
        <w:tab/>
        <w:t xml:space="preserve">The Provisioning Server selects the SO-SNPN owning the subscription and </w:t>
      </w:r>
      <w:r w:rsidRPr="000F3D8A">
        <w:rPr>
          <w:rFonts w:eastAsia="맑은 고딕"/>
        </w:rPr>
        <w:t xml:space="preserve">contacts the future SO-SNPN owning the subscription to </w:t>
      </w:r>
      <w:r w:rsidRPr="000F3D8A">
        <w:rPr>
          <w:rFonts w:eastAsia="맑은 고딕"/>
          <w:lang w:val="en-GB"/>
        </w:rPr>
        <w:t xml:space="preserve">provide the </w:t>
      </w:r>
      <w:r w:rsidRPr="000F3D8A">
        <w:rPr>
          <w:rFonts w:eastAsia="맑은 고딕"/>
          <w:lang w:val="en-GB" w:eastAsia="ko-KR"/>
        </w:rPr>
        <w:t xml:space="preserve">subscription </w:t>
      </w:r>
      <w:r w:rsidRPr="000F3D8A">
        <w:rPr>
          <w:rFonts w:eastAsia="맑은 고딕"/>
          <w:lang w:val="en-GB"/>
        </w:rPr>
        <w:t xml:space="preserve">credentials for </w:t>
      </w:r>
      <w:r w:rsidRPr="000F3D8A">
        <w:rPr>
          <w:rFonts w:eastAsia="맑은 고딕"/>
        </w:rPr>
        <w:t>access to the</w:t>
      </w:r>
      <w:r w:rsidRPr="000F3D8A">
        <w:rPr>
          <w:rFonts w:eastAsia="맑은 고딕"/>
          <w:lang w:val="en-GB"/>
        </w:rPr>
        <w:t xml:space="preserve"> SNPN owning the subscription, and may retrieve other UE configuration parameters (e.g. PDU session parameters, such as S-NSSAI, DNN, URSPs, </w:t>
      </w:r>
      <w:proofErr w:type="spellStart"/>
      <w:r w:rsidRPr="000F3D8A">
        <w:rPr>
          <w:rFonts w:eastAsia="맑은 고딕"/>
          <w:lang w:val="en-GB"/>
        </w:rPr>
        <w:t>QoS</w:t>
      </w:r>
      <w:proofErr w:type="spellEnd"/>
      <w:r w:rsidRPr="000F3D8A">
        <w:rPr>
          <w:rFonts w:eastAsia="맑은 고딕"/>
          <w:lang w:val="en-GB"/>
        </w:rPr>
        <w:t xml:space="preserve"> rules, and other required parameters to access the SNPN and establish a regular PDU session).</w:t>
      </w:r>
      <w:r w:rsidRPr="000F3D8A">
        <w:rPr>
          <w:rFonts w:eastAsia="맑은 고딕"/>
        </w:rPr>
        <w:t xml:space="preserve"> The Provisioning Server selects the SNPN owning the subscription in one of the following ways:</w:t>
      </w:r>
    </w:p>
    <w:p w14:paraId="46A7A9EA" w14:textId="77777777" w:rsidR="000F3D8A" w:rsidRPr="000F3D8A" w:rsidRDefault="000F3D8A" w:rsidP="000F3D8A">
      <w:pPr>
        <w:ind w:left="851" w:hanging="284"/>
        <w:textAlignment w:val="auto"/>
        <w:rPr>
          <w:rFonts w:eastAsia="맑은 고딕"/>
          <w:lang w:val="en-GB"/>
        </w:rPr>
      </w:pPr>
      <w:r w:rsidRPr="000F3D8A">
        <w:rPr>
          <w:rFonts w:eastAsia="맑은 고딕"/>
        </w:rPr>
        <w:lastRenderedPageBreak/>
        <w:t>-</w:t>
      </w:r>
      <w:r w:rsidRPr="000F3D8A">
        <w:rPr>
          <w:rFonts w:eastAsia="맑은 고딕"/>
        </w:rPr>
        <w:tab/>
      </w:r>
      <w:r w:rsidRPr="000F3D8A">
        <w:rPr>
          <w:rFonts w:eastAsia="맑은 고딕"/>
          <w:lang w:val="en-GB"/>
        </w:rPr>
        <w:t>If the UE is pre-configured with the identity of the future SNPN, the UE provides this identity to the Provisioning Server.</w:t>
      </w:r>
    </w:p>
    <w:p w14:paraId="292E5DDC" w14:textId="77777777" w:rsidR="000F3D8A" w:rsidRPr="000F3D8A" w:rsidRDefault="000F3D8A" w:rsidP="000F3D8A">
      <w:pPr>
        <w:ind w:left="851" w:hanging="284"/>
        <w:textAlignment w:val="auto"/>
        <w:rPr>
          <w:rFonts w:eastAsia="맑은 고딕"/>
          <w:lang w:val="en-GB"/>
        </w:rPr>
      </w:pPr>
      <w:r w:rsidRPr="000F3D8A">
        <w:rPr>
          <w:rFonts w:eastAsia="맑은 고딕"/>
        </w:rPr>
        <w:t>-</w:t>
      </w:r>
      <w:r w:rsidRPr="000F3D8A">
        <w:rPr>
          <w:rFonts w:eastAsia="맑은 고딕"/>
        </w:rPr>
        <w:tab/>
      </w:r>
      <w:r w:rsidRPr="000F3D8A">
        <w:rPr>
          <w:rFonts w:eastAsia="맑은 고딕"/>
          <w:lang w:val="en-GB"/>
        </w:rPr>
        <w:t xml:space="preserve">Otherwise, the Provisioning Server determines the future SNPN by comparing the UE identity with a configured </w:t>
      </w:r>
      <w:proofErr w:type="spellStart"/>
      <w:r w:rsidRPr="000F3D8A">
        <w:rPr>
          <w:rFonts w:eastAsia="맑은 고딕"/>
          <w:lang w:val="en-GB"/>
        </w:rPr>
        <w:t>onboarding</w:t>
      </w:r>
      <w:proofErr w:type="spellEnd"/>
      <w:r w:rsidRPr="000F3D8A">
        <w:rPr>
          <w:rFonts w:eastAsia="맑은 고딕"/>
          <w:lang w:val="en-GB"/>
        </w:rPr>
        <w:t xml:space="preserve"> list.</w:t>
      </w:r>
    </w:p>
    <w:p w14:paraId="72D39151" w14:textId="77777777" w:rsidR="000F3D8A" w:rsidRPr="000F3D8A" w:rsidRDefault="000F3D8A" w:rsidP="000F3D8A">
      <w:pPr>
        <w:ind w:left="851" w:hanging="284"/>
        <w:textAlignment w:val="auto"/>
        <w:rPr>
          <w:rFonts w:eastAsia="맑은 고딕"/>
          <w:lang w:val="en-GB"/>
        </w:rPr>
      </w:pPr>
      <w:r w:rsidRPr="000F3D8A">
        <w:rPr>
          <w:rFonts w:eastAsia="맑은 고딕"/>
        </w:rPr>
        <w:t>-</w:t>
      </w:r>
      <w:r w:rsidRPr="000F3D8A">
        <w:rPr>
          <w:rFonts w:eastAsia="맑은 고딕"/>
        </w:rPr>
        <w:tab/>
        <w:t>based on the information from the UE in step D1.</w:t>
      </w:r>
    </w:p>
    <w:p w14:paraId="397ACCCF" w14:textId="77777777" w:rsidR="000F3D8A" w:rsidRPr="000F3D8A" w:rsidRDefault="000F3D8A" w:rsidP="000F3D8A">
      <w:pPr>
        <w:keepLines/>
        <w:ind w:left="1135" w:hanging="851"/>
        <w:textAlignment w:val="auto"/>
        <w:rPr>
          <w:rFonts w:eastAsia="맑은 고딕"/>
          <w:lang w:val="en-GB"/>
        </w:rPr>
      </w:pPr>
      <w:r w:rsidRPr="000F3D8A">
        <w:rPr>
          <w:rFonts w:eastAsia="맑은 고딕"/>
          <w:lang w:val="en-GB"/>
        </w:rPr>
        <w:t>NOTE</w:t>
      </w:r>
      <w:r w:rsidRPr="000F3D8A">
        <w:rPr>
          <w:rFonts w:eastAsia="맑은 고딕"/>
        </w:rPr>
        <w:t> 6</w:t>
      </w:r>
      <w:r w:rsidRPr="000F3D8A">
        <w:rPr>
          <w:rFonts w:eastAsia="맑은 고딕"/>
          <w:lang w:val="en-GB"/>
        </w:rPr>
        <w:t>:</w:t>
      </w:r>
      <w:r w:rsidRPr="000F3D8A">
        <w:rPr>
          <w:rFonts w:eastAsia="맑은 고딕"/>
          <w:lang w:val="en-GB"/>
        </w:rPr>
        <w:tab/>
        <w:t xml:space="preserve">In scenarios where the UE is not preconfigured with the identity of the future SNPN (e.g. an off-the-shelf UE) and the Provisioning Server cannot be configured with information about the specific Subscription Owner SNPN, </w:t>
      </w:r>
      <w:proofErr w:type="spellStart"/>
      <w:r w:rsidRPr="000F3D8A">
        <w:rPr>
          <w:rFonts w:eastAsia="맑은 고딕"/>
          <w:lang w:val="en-GB"/>
        </w:rPr>
        <w:t>onboarding</w:t>
      </w:r>
      <w:proofErr w:type="spellEnd"/>
      <w:r w:rsidRPr="000F3D8A">
        <w:rPr>
          <w:rFonts w:eastAsia="맑은 고딕"/>
          <w:lang w:val="en-GB"/>
        </w:rPr>
        <w:t xml:space="preserve"> can be performed with the assumption that O-SNPN is the same as the Subscription Owner SNPN, and the Provisioning Server is owned by the SNPN.</w:t>
      </w:r>
    </w:p>
    <w:p w14:paraId="370FE8C2" w14:textId="77777777" w:rsidR="000F3D8A" w:rsidRPr="000F3D8A" w:rsidRDefault="000F3D8A" w:rsidP="000F3D8A">
      <w:pPr>
        <w:ind w:left="568" w:hanging="284"/>
        <w:textAlignment w:val="auto"/>
        <w:rPr>
          <w:rFonts w:eastAsia="맑은 고딕"/>
          <w:lang w:val="en-GB"/>
        </w:rPr>
      </w:pPr>
      <w:r w:rsidRPr="000F3D8A">
        <w:rPr>
          <w:rFonts w:eastAsia="맑은 고딕"/>
          <w:lang w:val="en-GB"/>
        </w:rPr>
        <w:t>D3)</w:t>
      </w:r>
      <w:r w:rsidRPr="000F3D8A">
        <w:rPr>
          <w:rFonts w:eastAsia="맑은 고딕"/>
          <w:lang w:val="en-GB"/>
        </w:rPr>
        <w:tab/>
        <w:t xml:space="preserve">The Provisioning Server provisions the UE's </w:t>
      </w:r>
      <w:r w:rsidRPr="000F3D8A">
        <w:rPr>
          <w:rFonts w:eastAsia="맑은 고딕"/>
          <w:lang w:val="en-GB" w:eastAsia="ko-KR"/>
        </w:rPr>
        <w:t>subscription</w:t>
      </w:r>
      <w:r w:rsidRPr="000F3D8A">
        <w:rPr>
          <w:rFonts w:eastAsia="맑은 고딕"/>
          <w:lang w:val="en-GB"/>
        </w:rPr>
        <w:t xml:space="preserve"> credentials for the SO-SNPN and other configuration information into the UE over the secure connection.</w:t>
      </w:r>
    </w:p>
    <w:p w14:paraId="78611FDB" w14:textId="77777777" w:rsidR="000F3D8A" w:rsidRPr="000F3D8A" w:rsidRDefault="000F3D8A" w:rsidP="000F3D8A">
      <w:pPr>
        <w:keepLines/>
        <w:ind w:left="1135" w:hanging="851"/>
        <w:textAlignment w:val="auto"/>
        <w:rPr>
          <w:rFonts w:eastAsia="맑은 고딕"/>
          <w:lang w:val="en-GB"/>
        </w:rPr>
      </w:pPr>
      <w:r w:rsidRPr="000F3D8A">
        <w:rPr>
          <w:rFonts w:eastAsia="맑은 고딕"/>
          <w:lang w:val="en-GB"/>
        </w:rPr>
        <w:t>NOTE</w:t>
      </w:r>
      <w:r w:rsidRPr="000F3D8A">
        <w:rPr>
          <w:rFonts w:eastAsia="맑은 고딕"/>
        </w:rPr>
        <w:t> 7</w:t>
      </w:r>
      <w:r w:rsidRPr="000F3D8A">
        <w:rPr>
          <w:rFonts w:eastAsia="맑은 고딕"/>
          <w:lang w:val="en-GB"/>
        </w:rPr>
        <w:t>:</w:t>
      </w:r>
      <w:r w:rsidRPr="000F3D8A">
        <w:rPr>
          <w:rFonts w:eastAsia="맑은 고딕"/>
          <w:lang w:val="en-GB"/>
        </w:rPr>
        <w:tab/>
        <w:t>The provisioning procedure (step D3) is out of 3GPP scope, where e.g. provisioning protocols of GSMA RSP may be used with some modification considering SNPN architecture than PLMN.</w:t>
      </w:r>
    </w:p>
    <w:p w14:paraId="41101C67" w14:textId="77777777" w:rsidR="000F3D8A" w:rsidRPr="000F3D8A" w:rsidRDefault="000F3D8A" w:rsidP="000F3D8A">
      <w:pPr>
        <w:ind w:left="568" w:hanging="284"/>
        <w:textAlignment w:val="auto"/>
        <w:rPr>
          <w:rFonts w:eastAsia="맑은 고딕"/>
        </w:rPr>
      </w:pPr>
      <w:r w:rsidRPr="000F3D8A">
        <w:rPr>
          <w:rFonts w:eastAsia="맑은 고딕"/>
        </w:rPr>
        <w:t>E)</w:t>
      </w:r>
      <w:r w:rsidRPr="000F3D8A">
        <w:rPr>
          <w:rFonts w:eastAsia="맑은 고딕"/>
        </w:rPr>
        <w:tab/>
        <w:t>De-registration: Upon a successful provisioning in the previous step, the UE releases the Configuration PDU Session and deregisters from the O-SNPN. The UE will then perform SNPN selection and register to the appropriate SNPN as per received configuration and general SNPN selection procedures (ref. solutions to key issue #1).</w:t>
      </w:r>
    </w:p>
    <w:p w14:paraId="221E8166" w14:textId="77777777" w:rsidR="000F3D8A" w:rsidRPr="000F3D8A" w:rsidRDefault="000F3D8A" w:rsidP="000F3D8A">
      <w:pPr>
        <w:keepLines/>
        <w:ind w:left="1135" w:hanging="851"/>
        <w:textAlignment w:val="auto"/>
        <w:rPr>
          <w:rFonts w:eastAsia="맑은 고딕"/>
        </w:rPr>
      </w:pPr>
      <w:r w:rsidRPr="000F3D8A">
        <w:rPr>
          <w:rFonts w:eastAsia="맑은 고딕"/>
        </w:rPr>
        <w:t>NOTE 8</w:t>
      </w:r>
      <w:r w:rsidRPr="000F3D8A">
        <w:rPr>
          <w:rFonts w:eastAsia="맑은 고딕"/>
          <w:lang w:val="en-GB"/>
        </w:rPr>
        <w:t>:</w:t>
      </w:r>
      <w:r w:rsidRPr="000F3D8A">
        <w:rPr>
          <w:rFonts w:eastAsia="맑은 고딕"/>
          <w:lang w:val="en-GB"/>
        </w:rPr>
        <w:tab/>
      </w:r>
      <w:r w:rsidRPr="000F3D8A">
        <w:rPr>
          <w:rFonts w:eastAsia="맑은 고딕"/>
        </w:rPr>
        <w:t>The O-SNPN can monitor the</w:t>
      </w:r>
      <w:r w:rsidRPr="000F3D8A">
        <w:rPr>
          <w:rFonts w:eastAsia="맑은 고딕"/>
          <w:lang w:val="en-GB"/>
        </w:rPr>
        <w:t xml:space="preserve"> time duration of the Configuration PDU Session or </w:t>
      </w:r>
      <w:proofErr w:type="spellStart"/>
      <w:r w:rsidRPr="000F3D8A">
        <w:rPr>
          <w:rFonts w:eastAsia="맑은 고딕"/>
          <w:lang w:val="en-GB"/>
        </w:rPr>
        <w:t>Onboarding</w:t>
      </w:r>
      <w:proofErr w:type="spellEnd"/>
      <w:r w:rsidRPr="000F3D8A">
        <w:rPr>
          <w:rFonts w:eastAsia="맑은 고딕"/>
          <w:lang w:val="en-GB"/>
        </w:rPr>
        <w:t xml:space="preserve"> Registration </w:t>
      </w:r>
      <w:r w:rsidRPr="000F3D8A">
        <w:rPr>
          <w:rFonts w:eastAsia="맑은 고딕"/>
        </w:rPr>
        <w:t>in order</w:t>
      </w:r>
      <w:r w:rsidRPr="000F3D8A">
        <w:rPr>
          <w:rFonts w:eastAsia="맑은 고딕"/>
          <w:lang w:val="en-GB"/>
        </w:rPr>
        <w:t xml:space="preserve"> to prevent misuse.</w:t>
      </w:r>
      <w:r w:rsidRPr="000F3D8A">
        <w:rPr>
          <w:rFonts w:eastAsia="맑은 고딕"/>
        </w:rPr>
        <w:t xml:space="preserve"> Based on the local configuration policy in the 5GC, the network can impose maximum time duration for the Configuration PDU session or </w:t>
      </w:r>
      <w:proofErr w:type="spellStart"/>
      <w:r w:rsidRPr="000F3D8A">
        <w:rPr>
          <w:rFonts w:eastAsia="맑은 고딕"/>
          <w:lang w:val="en-GB"/>
        </w:rPr>
        <w:t>Onboarding</w:t>
      </w:r>
      <w:proofErr w:type="spellEnd"/>
      <w:r w:rsidRPr="000F3D8A">
        <w:rPr>
          <w:rFonts w:eastAsia="맑은 고딕"/>
          <w:lang w:val="en-GB"/>
        </w:rPr>
        <w:t xml:space="preserve"> Registration</w:t>
      </w:r>
      <w:r w:rsidRPr="000F3D8A">
        <w:rPr>
          <w:rFonts w:eastAsia="맑은 고딕"/>
        </w:rPr>
        <w:t xml:space="preserve">, upon expiry of which the session is released or the de-registration is triggered. The determination of maximum time duration of the Configuration PDU session is </w:t>
      </w:r>
      <w:proofErr w:type="spellStart"/>
      <w:r w:rsidRPr="000F3D8A">
        <w:rPr>
          <w:rFonts w:eastAsia="맑은 고딕"/>
          <w:lang w:val="en-GB"/>
        </w:rPr>
        <w:t>Onboarding</w:t>
      </w:r>
      <w:proofErr w:type="spellEnd"/>
      <w:r w:rsidRPr="000F3D8A">
        <w:rPr>
          <w:rFonts w:eastAsia="맑은 고딕"/>
          <w:lang w:val="en-GB"/>
        </w:rPr>
        <w:t xml:space="preserve"> Registration</w:t>
      </w:r>
      <w:r w:rsidRPr="000F3D8A">
        <w:rPr>
          <w:rFonts w:eastAsia="맑은 고딕"/>
        </w:rPr>
        <w:t xml:space="preserve"> is per O-SNPN network configuration.</w:t>
      </w:r>
    </w:p>
    <w:p w14:paraId="0756E1B4" w14:textId="77777777" w:rsidR="000F3D8A" w:rsidRPr="000F3D8A" w:rsidRDefault="000F3D8A" w:rsidP="000F3D8A">
      <w:pPr>
        <w:ind w:left="568" w:hanging="284"/>
        <w:textAlignment w:val="auto"/>
        <w:rPr>
          <w:rFonts w:eastAsia="맑은 고딕"/>
        </w:rPr>
      </w:pPr>
      <w:r w:rsidRPr="000F3D8A">
        <w:rPr>
          <w:rFonts w:eastAsia="맑은 고딕"/>
        </w:rPr>
        <w:t>F)</w:t>
      </w:r>
      <w:r w:rsidRPr="000F3D8A">
        <w:rPr>
          <w:rFonts w:eastAsia="맑은 고딕"/>
        </w:rPr>
        <w:tab/>
        <w:t xml:space="preserve">Normal service: Upon a successful de-registration as per step E, the device initiates a regular procedure, including selection of an SO-SNPN, Registration using the provisioned credentials with the SO-SNPN owning the subscription, and PDU Session establishment(s). Depending on the provisioned </w:t>
      </w:r>
      <w:r w:rsidRPr="000F3D8A">
        <w:rPr>
          <w:rFonts w:eastAsia="맑은 고딕"/>
          <w:lang w:val="en-GB" w:eastAsia="ko-KR"/>
        </w:rPr>
        <w:t>subscription</w:t>
      </w:r>
      <w:r w:rsidRPr="000F3D8A">
        <w:rPr>
          <w:rFonts w:eastAsia="맑은 고딕"/>
        </w:rPr>
        <w:t xml:space="preserve"> credentials the UE may select an SNPN that is the same or different from the SNPN owning the credentials (depending on the outcome on Key Issue #1).</w:t>
      </w:r>
    </w:p>
    <w:p w14:paraId="2B1D59FC" w14:textId="77777777" w:rsidR="000F3D8A" w:rsidRPr="000F3D8A" w:rsidRDefault="000F3D8A" w:rsidP="000F3D8A">
      <w:pPr>
        <w:keepNext/>
        <w:keepLines/>
        <w:overflowPunct/>
        <w:autoSpaceDE/>
        <w:autoSpaceDN/>
        <w:adjustRightInd/>
        <w:spacing w:before="120"/>
        <w:ind w:left="1418" w:hanging="1418"/>
        <w:textAlignment w:val="auto"/>
        <w:outlineLvl w:val="3"/>
        <w:rPr>
          <w:rFonts w:ascii="Arial" w:eastAsiaTheme="minorEastAsia" w:hAnsi="Arial"/>
          <w:color w:val="auto"/>
          <w:sz w:val="24"/>
          <w:lang w:val="en-GB" w:eastAsia="en-US"/>
        </w:rPr>
      </w:pPr>
      <w:bookmarkStart w:id="55" w:name="_Toc43392619"/>
      <w:bookmarkStart w:id="56" w:name="_Toc43475415"/>
      <w:bookmarkStart w:id="57" w:name="_Toc50559026"/>
      <w:bookmarkStart w:id="58" w:name="_Toc54940381"/>
      <w:bookmarkStart w:id="59" w:name="_Toc54952096"/>
      <w:bookmarkStart w:id="60" w:name="_Toc54952542"/>
      <w:r w:rsidRPr="000F3D8A">
        <w:rPr>
          <w:rFonts w:ascii="Arial" w:eastAsiaTheme="minorEastAsia" w:hAnsi="Arial"/>
          <w:color w:val="auto"/>
          <w:sz w:val="24"/>
          <w:lang w:val="en-GB" w:eastAsia="en-US"/>
        </w:rPr>
        <w:t>6.5.3.2</w:t>
      </w:r>
      <w:r w:rsidRPr="000F3D8A">
        <w:rPr>
          <w:rFonts w:ascii="Arial" w:eastAsiaTheme="minorEastAsia" w:hAnsi="Arial"/>
          <w:color w:val="auto"/>
          <w:sz w:val="24"/>
          <w:lang w:val="en-GB" w:eastAsia="en-US"/>
        </w:rPr>
        <w:tab/>
        <w:t>Provisioning Server configuration</w:t>
      </w:r>
      <w:bookmarkEnd w:id="55"/>
      <w:bookmarkEnd w:id="56"/>
      <w:bookmarkEnd w:id="57"/>
      <w:bookmarkEnd w:id="58"/>
      <w:bookmarkEnd w:id="59"/>
      <w:bookmarkEnd w:id="60"/>
    </w:p>
    <w:p w14:paraId="2011D6BD" w14:textId="77777777" w:rsidR="000F3D8A" w:rsidRPr="000F3D8A" w:rsidRDefault="000F3D8A" w:rsidP="000F3D8A">
      <w:pPr>
        <w:textAlignment w:val="auto"/>
        <w:rPr>
          <w:rFonts w:eastAsia="맑은 고딕"/>
          <w:lang w:val="en-GB"/>
        </w:rPr>
      </w:pPr>
      <w:r w:rsidRPr="000F3D8A">
        <w:rPr>
          <w:rFonts w:eastAsia="맑은 고딕"/>
          <w:lang w:val="en-GB"/>
        </w:rPr>
        <w:t xml:space="preserve">To provide </w:t>
      </w:r>
      <w:proofErr w:type="spellStart"/>
      <w:r w:rsidRPr="000F3D8A">
        <w:rPr>
          <w:rFonts w:eastAsia="맑은 고딕"/>
          <w:lang w:val="en-GB"/>
        </w:rPr>
        <w:t>Onboarding</w:t>
      </w:r>
      <w:proofErr w:type="spellEnd"/>
      <w:r w:rsidRPr="000F3D8A">
        <w:rPr>
          <w:rFonts w:eastAsia="맑은 고딕"/>
          <w:lang w:val="en-GB"/>
        </w:rPr>
        <w:t xml:space="preserve"> Services, SNPN is configured with </w:t>
      </w:r>
      <w:proofErr w:type="spellStart"/>
      <w:r w:rsidRPr="000F3D8A">
        <w:rPr>
          <w:rFonts w:eastAsia="맑은 고딕"/>
          <w:lang w:val="en-GB"/>
        </w:rPr>
        <w:t>Onboarding</w:t>
      </w:r>
      <w:proofErr w:type="spellEnd"/>
      <w:r w:rsidRPr="000F3D8A">
        <w:rPr>
          <w:rFonts w:eastAsia="맑은 고딕"/>
          <w:lang w:val="en-GB"/>
        </w:rPr>
        <w:t xml:space="preserve"> Configuration Data in a manner similar to Emergency Configuration Data specified for Emergency Services in TS 23.501 [4] clause 5.16.4.</w:t>
      </w:r>
    </w:p>
    <w:p w14:paraId="6767E15B" w14:textId="77777777" w:rsidR="000F3D8A" w:rsidRPr="000F3D8A" w:rsidRDefault="000F3D8A" w:rsidP="000F3D8A">
      <w:pPr>
        <w:textAlignment w:val="auto"/>
        <w:rPr>
          <w:rFonts w:eastAsia="맑은 고딕"/>
          <w:lang w:val="en-GB"/>
        </w:rPr>
      </w:pPr>
      <w:r w:rsidRPr="000F3D8A">
        <w:rPr>
          <w:rFonts w:eastAsia="맑은 고딕"/>
          <w:lang w:val="en-GB"/>
        </w:rPr>
        <w:t xml:space="preserve">The AMF is configured with </w:t>
      </w:r>
      <w:proofErr w:type="spellStart"/>
      <w:r w:rsidRPr="000F3D8A">
        <w:rPr>
          <w:rFonts w:eastAsia="맑은 고딕"/>
          <w:lang w:val="en-GB"/>
        </w:rPr>
        <w:t>Onboarding</w:t>
      </w:r>
      <w:proofErr w:type="spellEnd"/>
      <w:r w:rsidRPr="000F3D8A">
        <w:rPr>
          <w:rFonts w:eastAsia="맑은 고딕"/>
          <w:lang w:val="en-GB"/>
        </w:rPr>
        <w:t xml:space="preserve"> Configuration Data that are applied to </w:t>
      </w:r>
      <w:proofErr w:type="spellStart"/>
      <w:r w:rsidRPr="000F3D8A">
        <w:rPr>
          <w:rFonts w:eastAsia="맑은 고딕"/>
          <w:lang w:val="en-GB"/>
        </w:rPr>
        <w:t>Onboarding</w:t>
      </w:r>
      <w:proofErr w:type="spellEnd"/>
      <w:r w:rsidRPr="000F3D8A">
        <w:rPr>
          <w:rFonts w:eastAsia="맑은 고딕"/>
          <w:lang w:val="en-GB"/>
        </w:rPr>
        <w:t xml:space="preserve"> Services that are established by an AMF based on request from the UE. The AMF </w:t>
      </w:r>
      <w:proofErr w:type="spellStart"/>
      <w:r w:rsidRPr="000F3D8A">
        <w:rPr>
          <w:rFonts w:eastAsia="맑은 고딕"/>
          <w:lang w:val="en-GB"/>
        </w:rPr>
        <w:t>Onboarding</w:t>
      </w:r>
      <w:proofErr w:type="spellEnd"/>
      <w:r w:rsidRPr="000F3D8A">
        <w:rPr>
          <w:rFonts w:eastAsia="맑은 고딕"/>
          <w:lang w:val="en-GB"/>
        </w:rPr>
        <w:t xml:space="preserve"> Configuration Data contains the S-NSSAI and </w:t>
      </w:r>
      <w:proofErr w:type="spellStart"/>
      <w:r w:rsidRPr="000F3D8A">
        <w:rPr>
          <w:rFonts w:eastAsia="맑은 고딕"/>
          <w:lang w:val="en-GB"/>
        </w:rPr>
        <w:t>Onboarding</w:t>
      </w:r>
      <w:proofErr w:type="spellEnd"/>
      <w:r w:rsidRPr="000F3D8A">
        <w:rPr>
          <w:rFonts w:eastAsia="맑은 고딕"/>
          <w:lang w:val="en-GB"/>
        </w:rPr>
        <w:t xml:space="preserve"> DNN which is used to derive an SMF. In addition, the AMF </w:t>
      </w:r>
      <w:proofErr w:type="spellStart"/>
      <w:r w:rsidRPr="000F3D8A">
        <w:rPr>
          <w:rFonts w:eastAsia="맑은 고딕"/>
          <w:lang w:val="en-GB"/>
        </w:rPr>
        <w:t>Onboarding</w:t>
      </w:r>
      <w:proofErr w:type="spellEnd"/>
      <w:r w:rsidRPr="000F3D8A">
        <w:rPr>
          <w:rFonts w:eastAsia="맑은 고딕"/>
          <w:lang w:val="en-GB"/>
        </w:rPr>
        <w:t xml:space="preserve"> Configuration Data may contain the statically configured SMF for the </w:t>
      </w:r>
      <w:proofErr w:type="spellStart"/>
      <w:r w:rsidRPr="000F3D8A">
        <w:rPr>
          <w:rFonts w:eastAsia="맑은 고딕"/>
          <w:lang w:val="en-GB"/>
        </w:rPr>
        <w:t>Onboarding</w:t>
      </w:r>
      <w:proofErr w:type="spellEnd"/>
      <w:r w:rsidRPr="000F3D8A">
        <w:rPr>
          <w:rFonts w:eastAsia="맑은 고딕"/>
          <w:lang w:val="en-GB"/>
        </w:rPr>
        <w:t xml:space="preserve"> DNN. The SMF may also store </w:t>
      </w:r>
      <w:proofErr w:type="spellStart"/>
      <w:r w:rsidRPr="000F3D8A">
        <w:rPr>
          <w:rFonts w:eastAsia="맑은 고딕"/>
          <w:lang w:val="en-GB"/>
        </w:rPr>
        <w:t>Onboarding</w:t>
      </w:r>
      <w:proofErr w:type="spellEnd"/>
      <w:r w:rsidRPr="000F3D8A">
        <w:rPr>
          <w:rFonts w:eastAsia="맑은 고딕"/>
          <w:lang w:val="en-GB"/>
        </w:rPr>
        <w:t xml:space="preserve"> Configuration Data that contains statically configured UPF information for the </w:t>
      </w:r>
      <w:proofErr w:type="spellStart"/>
      <w:r w:rsidRPr="000F3D8A">
        <w:rPr>
          <w:rFonts w:eastAsia="맑은 고딕"/>
          <w:lang w:val="en-GB"/>
        </w:rPr>
        <w:t>Onboarding</w:t>
      </w:r>
      <w:proofErr w:type="spellEnd"/>
      <w:r w:rsidRPr="000F3D8A">
        <w:rPr>
          <w:rFonts w:eastAsia="맑은 고딕"/>
          <w:lang w:val="en-GB"/>
        </w:rPr>
        <w:t xml:space="preserve"> DNN. The PCF (and UDR) may store S-NSSAI and </w:t>
      </w:r>
      <w:proofErr w:type="spellStart"/>
      <w:r w:rsidRPr="000F3D8A">
        <w:rPr>
          <w:rFonts w:eastAsia="맑은 고딕"/>
          <w:lang w:val="en-GB"/>
        </w:rPr>
        <w:t>Onboarding</w:t>
      </w:r>
      <w:proofErr w:type="spellEnd"/>
      <w:r w:rsidRPr="000F3D8A">
        <w:rPr>
          <w:rFonts w:eastAsia="맑은 고딕"/>
          <w:lang w:val="en-GB"/>
        </w:rPr>
        <w:t xml:space="preserve"> DNN specific policy information.</w:t>
      </w:r>
    </w:p>
    <w:p w14:paraId="173D51F4" w14:textId="77777777" w:rsidR="000F3D8A" w:rsidRPr="000F3D8A" w:rsidRDefault="000F3D8A" w:rsidP="000F3D8A">
      <w:pPr>
        <w:textAlignment w:val="auto"/>
        <w:rPr>
          <w:rFonts w:eastAsia="맑은 고딕"/>
          <w:lang w:val="en-GB"/>
        </w:rPr>
      </w:pPr>
      <w:proofErr w:type="spellStart"/>
      <w:r w:rsidRPr="000F3D8A">
        <w:rPr>
          <w:rFonts w:eastAsia="맑은 고딕"/>
          <w:lang w:val="en-GB"/>
        </w:rPr>
        <w:t>Onboarding</w:t>
      </w:r>
      <w:proofErr w:type="spellEnd"/>
      <w:r w:rsidRPr="000F3D8A">
        <w:rPr>
          <w:rFonts w:eastAsia="맑은 고딕"/>
          <w:lang w:val="en-GB"/>
        </w:rPr>
        <w:t xml:space="preserve"> Configuration Data available to (designated </w:t>
      </w:r>
      <w:proofErr w:type="spellStart"/>
      <w:r w:rsidRPr="000F3D8A">
        <w:rPr>
          <w:rFonts w:eastAsia="맑은 고딕"/>
          <w:lang w:val="en-GB"/>
        </w:rPr>
        <w:t>onboarding</w:t>
      </w:r>
      <w:proofErr w:type="spellEnd"/>
      <w:r w:rsidRPr="000F3D8A">
        <w:rPr>
          <w:rFonts w:eastAsia="맑은 고딕"/>
          <w:lang w:val="en-GB"/>
        </w:rPr>
        <w:t>) PCF and/or SMF includes Provisioning Server (PS) address(</w:t>
      </w:r>
      <w:proofErr w:type="spellStart"/>
      <w:r w:rsidRPr="000F3D8A">
        <w:rPr>
          <w:rFonts w:eastAsia="맑은 고딕"/>
          <w:lang w:val="en-GB"/>
        </w:rPr>
        <w:t>es</w:t>
      </w:r>
      <w:proofErr w:type="spellEnd"/>
      <w:r w:rsidRPr="000F3D8A">
        <w:rPr>
          <w:rFonts w:eastAsia="맑은 고딕"/>
          <w:lang w:val="en-GB"/>
        </w:rPr>
        <w:t>).</w:t>
      </w:r>
    </w:p>
    <w:p w14:paraId="267DB4B7" w14:textId="702F48F1" w:rsidR="000F3D8A" w:rsidRPr="000F3D8A" w:rsidDel="003863CC" w:rsidRDefault="000F3D8A" w:rsidP="000F3D8A">
      <w:pPr>
        <w:keepLines/>
        <w:ind w:left="1702" w:hanging="1418"/>
        <w:textAlignment w:val="auto"/>
        <w:rPr>
          <w:del w:id="61" w:author="권기석/표준Research 1Lab(SR)/Principal Engineer/삼성전자" w:date="2020-11-09T21:01:00Z"/>
          <w:rFonts w:eastAsia="맑은 고딕"/>
          <w:color w:val="FF0000"/>
          <w:lang w:val="en-GB"/>
        </w:rPr>
      </w:pPr>
      <w:del w:id="62" w:author="권기석/표준Research 1Lab(SR)/Principal Engineer/삼성전자" w:date="2020-11-09T21:01:00Z">
        <w:r w:rsidRPr="000F3D8A" w:rsidDel="003863CC">
          <w:rPr>
            <w:rFonts w:eastAsia="맑은 고딕"/>
            <w:color w:val="FF0000"/>
            <w:lang w:val="en-GB"/>
          </w:rPr>
          <w:delText>Editor's note:</w:delText>
        </w:r>
        <w:r w:rsidRPr="000F3D8A" w:rsidDel="003863CC">
          <w:rPr>
            <w:rFonts w:eastAsia="맑은 고딕"/>
            <w:color w:val="FF0000"/>
            <w:lang w:val="en-GB"/>
          </w:rPr>
          <w:tab/>
          <w:delText>Whether Default Credential Server (DCS) address is part of Onboarding Configuration Data is ffs.</w:delText>
        </w:r>
      </w:del>
    </w:p>
    <w:p w14:paraId="3F8A975D" w14:textId="77777777" w:rsidR="000F3D8A" w:rsidRPr="000F3D8A" w:rsidRDefault="000F3D8A" w:rsidP="000F3D8A">
      <w:pPr>
        <w:textAlignment w:val="auto"/>
        <w:rPr>
          <w:rFonts w:eastAsia="맑은 고딕"/>
          <w:lang w:val="en-GB"/>
        </w:rPr>
      </w:pPr>
      <w:r w:rsidRPr="000F3D8A">
        <w:rPr>
          <w:rFonts w:eastAsia="맑은 고딕"/>
          <w:lang w:val="en-GB"/>
        </w:rPr>
        <w:t xml:space="preserve">Provisioning Server address may be configured within </w:t>
      </w:r>
      <w:proofErr w:type="spellStart"/>
      <w:r w:rsidRPr="000F3D8A">
        <w:rPr>
          <w:rFonts w:eastAsia="맑은 고딕"/>
          <w:lang w:val="en-GB"/>
        </w:rPr>
        <w:t>Onboarding</w:t>
      </w:r>
      <w:proofErr w:type="spellEnd"/>
      <w:r w:rsidRPr="000F3D8A">
        <w:rPr>
          <w:rFonts w:eastAsia="맑은 고딕"/>
          <w:lang w:val="en-GB"/>
        </w:rPr>
        <w:t xml:space="preserve"> Configuration Data locally, as part of authentication signalling with AAA/DCS (FFS) or dynamically by AF via NEF at O-SNPN, for instance using Service specific parameter provisioning procedure as specified in TS 23.502 [6] clause 4.15.6.7, or by using new </w:t>
      </w:r>
      <w:proofErr w:type="spellStart"/>
      <w:r w:rsidRPr="000F3D8A">
        <w:rPr>
          <w:rFonts w:eastAsia="맑은 고딕"/>
          <w:lang w:val="en-GB"/>
        </w:rPr>
        <w:t>onboarding</w:t>
      </w:r>
      <w:proofErr w:type="spellEnd"/>
      <w:r w:rsidRPr="000F3D8A">
        <w:rPr>
          <w:rFonts w:eastAsia="맑은 고딕"/>
          <w:lang w:val="en-GB"/>
        </w:rPr>
        <w:t xml:space="preserve"> specific API to be defined. Provisioning Server Address may represent address of Local Provisioning Server (LPS) as defined in solution #36.</w:t>
      </w:r>
    </w:p>
    <w:p w14:paraId="42DD9E2E" w14:textId="77777777" w:rsidR="000F3D8A" w:rsidRPr="000F3D8A" w:rsidRDefault="000F3D8A" w:rsidP="000F3D8A">
      <w:pPr>
        <w:textAlignment w:val="auto"/>
        <w:rPr>
          <w:rFonts w:eastAsia="맑은 고딕"/>
          <w:lang w:val="en-GB"/>
        </w:rPr>
      </w:pPr>
      <w:r w:rsidRPr="000F3D8A">
        <w:rPr>
          <w:rFonts w:eastAsia="맑은 고딕"/>
          <w:lang w:val="en-GB"/>
        </w:rPr>
        <w:t xml:space="preserve">In case a UE with a preconfigured Provisioning Server Address receives a Provisioning Server Address from the </w:t>
      </w:r>
      <w:proofErr w:type="spellStart"/>
      <w:r w:rsidRPr="000F3D8A">
        <w:rPr>
          <w:rFonts w:eastAsia="맑은 고딕"/>
          <w:lang w:val="en-GB"/>
        </w:rPr>
        <w:t>onboarding</w:t>
      </w:r>
      <w:proofErr w:type="spellEnd"/>
      <w:r w:rsidRPr="000F3D8A">
        <w:rPr>
          <w:rFonts w:eastAsia="맑은 고딕"/>
          <w:lang w:val="en-GB"/>
        </w:rPr>
        <w:t xml:space="preserve"> network, the Provisioning Server Address received from the </w:t>
      </w:r>
      <w:proofErr w:type="spellStart"/>
      <w:r w:rsidRPr="000F3D8A">
        <w:rPr>
          <w:rFonts w:eastAsia="맑은 고딕"/>
          <w:lang w:val="en-GB"/>
        </w:rPr>
        <w:t>onboarding</w:t>
      </w:r>
      <w:proofErr w:type="spellEnd"/>
      <w:r w:rsidRPr="000F3D8A">
        <w:rPr>
          <w:rFonts w:eastAsia="맑은 고딕"/>
          <w:lang w:val="en-GB"/>
        </w:rPr>
        <w:t xml:space="preserve"> network shall prevail.</w:t>
      </w:r>
    </w:p>
    <w:p w14:paraId="4B0A2AEB" w14:textId="77777777" w:rsidR="000F3D8A" w:rsidRPr="000F3D8A" w:rsidRDefault="000F3D8A" w:rsidP="000F3D8A">
      <w:pPr>
        <w:textAlignment w:val="auto"/>
        <w:rPr>
          <w:rFonts w:eastAsia="맑은 고딕"/>
          <w:lang w:val="en-GB"/>
        </w:rPr>
      </w:pPr>
      <w:r w:rsidRPr="000F3D8A">
        <w:rPr>
          <w:rFonts w:eastAsia="맑은 고딕"/>
          <w:lang w:val="en-GB"/>
        </w:rPr>
        <w:t>In case the provisioning process using a network provided Provisioning Server Address fails, the UE shall reinitiate the provisioning process using the preconfigured Provisioning Server Address.</w:t>
      </w:r>
    </w:p>
    <w:p w14:paraId="601D5BE6" w14:textId="77777777" w:rsidR="000F3D8A" w:rsidRPr="000F3D8A" w:rsidRDefault="000F3D8A" w:rsidP="000F3D8A">
      <w:pPr>
        <w:textAlignment w:val="auto"/>
        <w:rPr>
          <w:rFonts w:eastAsia="맑은 고딕"/>
          <w:lang w:val="en-GB"/>
        </w:rPr>
      </w:pPr>
      <w:r w:rsidRPr="000F3D8A">
        <w:rPr>
          <w:rFonts w:eastAsia="맑은 고딕"/>
          <w:lang w:val="en-GB"/>
        </w:rPr>
        <w:lastRenderedPageBreak/>
        <w:t xml:space="preserve">In case this attempt also fails or if the UE does not have a preconfigured Provisioning Server Address the UE shall detach from the </w:t>
      </w:r>
      <w:proofErr w:type="spellStart"/>
      <w:r w:rsidRPr="000F3D8A">
        <w:rPr>
          <w:rFonts w:eastAsia="맑은 고딕"/>
          <w:lang w:val="en-GB"/>
        </w:rPr>
        <w:t>onboarding</w:t>
      </w:r>
      <w:proofErr w:type="spellEnd"/>
      <w:r w:rsidRPr="000F3D8A">
        <w:rPr>
          <w:rFonts w:eastAsia="맑은 고딕"/>
          <w:lang w:val="en-GB"/>
        </w:rPr>
        <w:t xml:space="preserve"> network and select another network for </w:t>
      </w:r>
      <w:proofErr w:type="spellStart"/>
      <w:r w:rsidRPr="000F3D8A">
        <w:rPr>
          <w:rFonts w:eastAsia="맑은 고딕"/>
          <w:lang w:val="en-GB"/>
        </w:rPr>
        <w:t>onboarding</w:t>
      </w:r>
      <w:proofErr w:type="spellEnd"/>
      <w:r w:rsidRPr="000F3D8A">
        <w:rPr>
          <w:rFonts w:eastAsia="맑은 고딕"/>
          <w:lang w:val="en-GB"/>
        </w:rPr>
        <w:t xml:space="preserve"> purposes.</w:t>
      </w:r>
    </w:p>
    <w:p w14:paraId="615B8149" w14:textId="77777777" w:rsidR="000F3D8A" w:rsidRPr="000F3D8A" w:rsidRDefault="000F3D8A" w:rsidP="000F3D8A">
      <w:pPr>
        <w:textAlignment w:val="auto"/>
        <w:rPr>
          <w:rFonts w:eastAsia="맑은 고딕"/>
          <w:lang w:val="en-GB"/>
        </w:rPr>
      </w:pPr>
      <w:r w:rsidRPr="000F3D8A">
        <w:rPr>
          <w:rFonts w:eastAsia="맑은 고딕"/>
          <w:lang w:val="en-GB"/>
        </w:rPr>
        <w:t>It is assumed that FQDN of the Provisioning Server address(</w:t>
      </w:r>
      <w:proofErr w:type="spellStart"/>
      <w:r w:rsidRPr="000F3D8A">
        <w:rPr>
          <w:rFonts w:eastAsia="맑은 고딕"/>
          <w:lang w:val="en-GB"/>
        </w:rPr>
        <w:t>es</w:t>
      </w:r>
      <w:proofErr w:type="spellEnd"/>
      <w:r w:rsidRPr="000F3D8A">
        <w:rPr>
          <w:rFonts w:eastAsia="맑은 고딕"/>
          <w:lang w:val="en-GB"/>
        </w:rPr>
        <w:t>) is configured to appropriate DNS resolver(s) before Provisioning Server address(</w:t>
      </w:r>
      <w:proofErr w:type="spellStart"/>
      <w:r w:rsidRPr="000F3D8A">
        <w:rPr>
          <w:rFonts w:eastAsia="맑은 고딕"/>
          <w:lang w:val="en-GB"/>
        </w:rPr>
        <w:t>es</w:t>
      </w:r>
      <w:proofErr w:type="spellEnd"/>
      <w:r w:rsidRPr="000F3D8A">
        <w:rPr>
          <w:rFonts w:eastAsia="맑은 고딕"/>
          <w:lang w:val="en-GB"/>
        </w:rPr>
        <w:t>) are configured to O-SNPN.</w:t>
      </w:r>
    </w:p>
    <w:bookmarkStart w:id="63" w:name="_MON_1653541342"/>
    <w:bookmarkEnd w:id="63"/>
    <w:p w14:paraId="0E7BBB98" w14:textId="77777777" w:rsidR="000F3D8A" w:rsidRPr="000F3D8A" w:rsidRDefault="000F3D8A" w:rsidP="000F3D8A">
      <w:pPr>
        <w:keepNext/>
        <w:keepLines/>
        <w:spacing w:before="60"/>
        <w:jc w:val="center"/>
        <w:textAlignment w:val="auto"/>
        <w:rPr>
          <w:rFonts w:ascii="Arial" w:eastAsia="맑은 고딕" w:hAnsi="Arial"/>
          <w:b/>
          <w:lang w:val="en-GB"/>
        </w:rPr>
      </w:pPr>
      <w:r w:rsidRPr="000F3D8A">
        <w:rPr>
          <w:rFonts w:ascii="Arial" w:eastAsia="맑은 고딕" w:hAnsi="Arial"/>
          <w:b/>
          <w:lang w:val="en-GB"/>
        </w:rPr>
        <w:object w:dxaOrig="9798" w:dyaOrig="5080" w14:anchorId="425C537B">
          <v:shape id="_x0000_i1028" type="#_x0000_t75" style="width:478.85pt;height:248.6pt" o:ole="">
            <v:imagedata r:id="rId17" o:title=""/>
          </v:shape>
          <o:OLEObject Type="Embed" ProgID="Word.Picture.8" ShapeID="_x0000_i1028" DrawAspect="Content" ObjectID="_1666464067" r:id="rId18"/>
        </w:object>
      </w:r>
    </w:p>
    <w:p w14:paraId="3BD8632D" w14:textId="77777777" w:rsidR="000F3D8A" w:rsidRPr="000F3D8A" w:rsidRDefault="000F3D8A" w:rsidP="000F3D8A">
      <w:pPr>
        <w:keepLines/>
        <w:spacing w:after="240"/>
        <w:jc w:val="center"/>
        <w:textAlignment w:val="auto"/>
        <w:rPr>
          <w:rFonts w:ascii="Arial" w:eastAsia="맑은 고딕" w:hAnsi="Arial"/>
          <w:b/>
          <w:lang w:val="en-GB"/>
        </w:rPr>
      </w:pPr>
      <w:r w:rsidRPr="000F3D8A">
        <w:rPr>
          <w:rFonts w:ascii="Arial" w:eastAsia="맑은 고딕" w:hAnsi="Arial"/>
          <w:b/>
          <w:lang w:val="en-GB"/>
        </w:rPr>
        <w:t>Figure 6.5.3.1-1: Provisioning Server address(</w:t>
      </w:r>
      <w:proofErr w:type="spellStart"/>
      <w:r w:rsidRPr="000F3D8A">
        <w:rPr>
          <w:rFonts w:ascii="Arial" w:eastAsia="맑은 고딕" w:hAnsi="Arial"/>
          <w:b/>
          <w:lang w:val="en-GB"/>
        </w:rPr>
        <w:t>es</w:t>
      </w:r>
      <w:proofErr w:type="spellEnd"/>
      <w:r w:rsidRPr="000F3D8A">
        <w:rPr>
          <w:rFonts w:ascii="Arial" w:eastAsia="맑은 고딕" w:hAnsi="Arial"/>
          <w:b/>
          <w:lang w:val="en-GB"/>
        </w:rPr>
        <w:t>) configuration using NEF</w:t>
      </w:r>
    </w:p>
    <w:p w14:paraId="77618E96" w14:textId="77777777" w:rsidR="000F3D8A" w:rsidRPr="000F3D8A" w:rsidRDefault="000F3D8A" w:rsidP="000F3D8A">
      <w:pPr>
        <w:ind w:left="568" w:hanging="284"/>
        <w:textAlignment w:val="auto"/>
        <w:rPr>
          <w:rFonts w:eastAsia="맑은 고딕"/>
          <w:lang w:val="en-GB"/>
        </w:rPr>
      </w:pPr>
      <w:r w:rsidRPr="000F3D8A">
        <w:rPr>
          <w:rFonts w:eastAsia="맑은 고딕"/>
          <w:lang w:val="en-GB"/>
        </w:rPr>
        <w:t>1.</w:t>
      </w:r>
      <w:r w:rsidRPr="000F3D8A">
        <w:rPr>
          <w:rFonts w:eastAsia="맑은 고딕"/>
          <w:lang w:val="en-GB"/>
        </w:rPr>
        <w:tab/>
        <w:t>Authorized AF invokes NEF at O-SNPN to configure Provisioning Server address(</w:t>
      </w:r>
      <w:proofErr w:type="spellStart"/>
      <w:r w:rsidRPr="000F3D8A">
        <w:rPr>
          <w:rFonts w:eastAsia="맑은 고딕"/>
          <w:lang w:val="en-GB"/>
        </w:rPr>
        <w:t>es</w:t>
      </w:r>
      <w:proofErr w:type="spellEnd"/>
      <w:r w:rsidRPr="000F3D8A">
        <w:rPr>
          <w:rFonts w:eastAsia="맑은 고딕"/>
          <w:lang w:val="en-GB"/>
        </w:rPr>
        <w:t xml:space="preserve">) for UE. </w:t>
      </w:r>
      <w:r w:rsidRPr="000F3D8A">
        <w:rPr>
          <w:rFonts w:eastAsia="맑은 고딕"/>
          <w:lang w:val="en-GB"/>
        </w:rPr>
        <w:br/>
        <w:t>AF provides AF-Service-Identifier.</w:t>
      </w:r>
      <w:r w:rsidRPr="000F3D8A">
        <w:rPr>
          <w:rFonts w:eastAsia="맑은 고딕"/>
          <w:lang w:val="en-GB"/>
        </w:rPr>
        <w:br/>
        <w:t xml:space="preserve">As there is no subscription data for the device within the O-SNPN the UE is identified with </w:t>
      </w:r>
      <w:proofErr w:type="spellStart"/>
      <w:r w:rsidRPr="000F3D8A">
        <w:rPr>
          <w:rFonts w:eastAsia="맑은 고딕"/>
          <w:lang w:val="en-GB"/>
        </w:rPr>
        <w:t>Onboarding</w:t>
      </w:r>
      <w:proofErr w:type="spellEnd"/>
      <w:r w:rsidRPr="000F3D8A">
        <w:rPr>
          <w:rFonts w:eastAsia="맑은 고딕"/>
          <w:lang w:val="en-GB"/>
        </w:rPr>
        <w:t xml:space="preserve"> Identity or </w:t>
      </w:r>
      <w:proofErr w:type="spellStart"/>
      <w:r w:rsidRPr="000F3D8A">
        <w:rPr>
          <w:rFonts w:eastAsia="맑은 고딕"/>
          <w:lang w:val="en-GB"/>
        </w:rPr>
        <w:t>Onboarding</w:t>
      </w:r>
      <w:proofErr w:type="spellEnd"/>
      <w:r w:rsidRPr="000F3D8A">
        <w:rPr>
          <w:rFonts w:eastAsia="맑은 고딕"/>
          <w:lang w:val="en-GB"/>
        </w:rPr>
        <w:t xml:space="preserve"> Group Identity. The </w:t>
      </w:r>
      <w:proofErr w:type="spellStart"/>
      <w:r w:rsidRPr="000F3D8A">
        <w:rPr>
          <w:rFonts w:eastAsia="맑은 고딕"/>
          <w:lang w:val="en-GB"/>
        </w:rPr>
        <w:t>Onboarding</w:t>
      </w:r>
      <w:proofErr w:type="spellEnd"/>
      <w:r w:rsidRPr="000F3D8A">
        <w:rPr>
          <w:rFonts w:eastAsia="맑은 고딕"/>
          <w:lang w:val="en-GB"/>
        </w:rPr>
        <w:t xml:space="preserve"> Identity may be IMEI/PEI, or IMEI/PEI in NAI format. NEF maps/associates the API request with S-NSSAI and provisioning specific DNN and other information it may have or query from other NFs in O-SNPN. </w:t>
      </w:r>
      <w:r w:rsidRPr="000F3D8A">
        <w:rPr>
          <w:rFonts w:eastAsia="맑은 고딕"/>
          <w:lang w:val="en-GB"/>
        </w:rPr>
        <w:br/>
      </w:r>
      <w:proofErr w:type="spellStart"/>
      <w:r w:rsidRPr="000F3D8A">
        <w:rPr>
          <w:rFonts w:eastAsia="맑은 고딕"/>
          <w:lang w:val="en-GB"/>
        </w:rPr>
        <w:t>Onboarding</w:t>
      </w:r>
      <w:proofErr w:type="spellEnd"/>
      <w:r w:rsidRPr="000F3D8A">
        <w:rPr>
          <w:rFonts w:eastAsia="맑은 고딕"/>
          <w:lang w:val="en-GB"/>
        </w:rPr>
        <w:t xml:space="preserve"> Service Data includes Service Descriptor and Service Parameters. Service Parameters include Provisioning Server address(</w:t>
      </w:r>
      <w:proofErr w:type="spellStart"/>
      <w:r w:rsidRPr="000F3D8A">
        <w:rPr>
          <w:rFonts w:eastAsia="맑은 고딕"/>
          <w:lang w:val="en-GB"/>
        </w:rPr>
        <w:t>es</w:t>
      </w:r>
      <w:proofErr w:type="spellEnd"/>
      <w:r w:rsidRPr="000F3D8A">
        <w:rPr>
          <w:rFonts w:eastAsia="맑은 고딕"/>
          <w:lang w:val="en-GB"/>
        </w:rPr>
        <w:t>), associated validity timer(s), and geographical area restrictions, data volume restrictions.</w:t>
      </w:r>
      <w:r w:rsidRPr="000F3D8A">
        <w:rPr>
          <w:rFonts w:eastAsia="맑은 고딕"/>
          <w:lang w:val="en-GB"/>
        </w:rPr>
        <w:br/>
      </w:r>
      <w:proofErr w:type="spellStart"/>
      <w:r w:rsidRPr="000F3D8A">
        <w:rPr>
          <w:rFonts w:eastAsia="맑은 고딕"/>
          <w:lang w:val="en-GB"/>
        </w:rPr>
        <w:t>Onboarding</w:t>
      </w:r>
      <w:proofErr w:type="spellEnd"/>
      <w:r w:rsidRPr="000F3D8A">
        <w:rPr>
          <w:rFonts w:eastAsia="맑은 고딕"/>
          <w:lang w:val="en-GB"/>
        </w:rPr>
        <w:t xml:space="preserve"> Group Identity may be used to separate the provisioning configuration data from provisioning identity and membership configuration.</w:t>
      </w:r>
    </w:p>
    <w:p w14:paraId="74A7F724" w14:textId="77777777" w:rsidR="000F3D8A" w:rsidRPr="000F3D8A" w:rsidRDefault="000F3D8A" w:rsidP="000F3D8A">
      <w:pPr>
        <w:ind w:left="568" w:hanging="284"/>
        <w:textAlignment w:val="auto"/>
        <w:rPr>
          <w:rFonts w:eastAsia="맑은 고딕"/>
          <w:lang w:val="en-GB"/>
        </w:rPr>
      </w:pPr>
      <w:r w:rsidRPr="000F3D8A">
        <w:rPr>
          <w:rFonts w:eastAsia="맑은 고딕"/>
          <w:lang w:val="en-GB"/>
        </w:rPr>
        <w:t>2.</w:t>
      </w:r>
      <w:r w:rsidRPr="000F3D8A">
        <w:rPr>
          <w:rFonts w:eastAsia="맑은 고딕"/>
          <w:lang w:val="en-GB"/>
        </w:rPr>
        <w:tab/>
        <w:t>NEF stores the provisioning information (e.g. provisioning server address(</w:t>
      </w:r>
      <w:proofErr w:type="spellStart"/>
      <w:r w:rsidRPr="000F3D8A">
        <w:rPr>
          <w:rFonts w:eastAsia="맑은 고딕"/>
          <w:lang w:val="en-GB"/>
        </w:rPr>
        <w:t>es</w:t>
      </w:r>
      <w:proofErr w:type="spellEnd"/>
      <w:r w:rsidRPr="000F3D8A">
        <w:rPr>
          <w:rFonts w:eastAsia="맑은 고딕"/>
          <w:lang w:val="en-GB"/>
        </w:rPr>
        <w:t xml:space="preserve">) </w:t>
      </w:r>
      <w:proofErr w:type="spellStart"/>
      <w:r w:rsidRPr="000F3D8A">
        <w:rPr>
          <w:rFonts w:eastAsia="맑은 고딕"/>
          <w:lang w:val="en-GB"/>
        </w:rPr>
        <w:t>etc</w:t>
      </w:r>
      <w:proofErr w:type="spellEnd"/>
      <w:r w:rsidRPr="000F3D8A">
        <w:rPr>
          <w:rFonts w:eastAsia="맑은 고딕"/>
          <w:lang w:val="en-GB"/>
        </w:rPr>
        <w:t xml:space="preserve"> received via API from AF) in the UDR via UDM. It is </w:t>
      </w:r>
      <w:proofErr w:type="spellStart"/>
      <w:r w:rsidRPr="000F3D8A">
        <w:rPr>
          <w:rFonts w:eastAsia="맑은 고딕"/>
          <w:lang w:val="en-GB"/>
        </w:rPr>
        <w:t>ffs</w:t>
      </w:r>
      <w:proofErr w:type="spellEnd"/>
      <w:r w:rsidRPr="000F3D8A">
        <w:rPr>
          <w:rFonts w:eastAsia="맑은 고딕"/>
          <w:lang w:val="en-GB"/>
        </w:rPr>
        <w:t xml:space="preserve"> whether the API request is stored as part application data in UDR.</w:t>
      </w:r>
    </w:p>
    <w:p w14:paraId="6AC11A95" w14:textId="77777777" w:rsidR="000F3D8A" w:rsidRPr="000F3D8A" w:rsidRDefault="000F3D8A" w:rsidP="000F3D8A">
      <w:pPr>
        <w:ind w:left="568" w:hanging="284"/>
        <w:textAlignment w:val="auto"/>
        <w:rPr>
          <w:rFonts w:eastAsia="맑은 고딕"/>
          <w:lang w:val="en-GB"/>
        </w:rPr>
      </w:pPr>
      <w:r w:rsidRPr="000F3D8A">
        <w:rPr>
          <w:rFonts w:eastAsia="맑은 고딕"/>
          <w:lang w:val="en-GB"/>
        </w:rPr>
        <w:t>3.</w:t>
      </w:r>
      <w:r w:rsidRPr="000F3D8A">
        <w:rPr>
          <w:rFonts w:eastAsia="맑은 고딕"/>
          <w:lang w:val="en-GB"/>
        </w:rPr>
        <w:tab/>
        <w:t xml:space="preserve">UDR notifies PCFs that have subscribed to changes with data keys mapping to provisioning specific information. PCF may derive AM and SM specific </w:t>
      </w:r>
      <w:proofErr w:type="spellStart"/>
      <w:r w:rsidRPr="000F3D8A">
        <w:rPr>
          <w:rFonts w:eastAsia="맑은 고딕"/>
          <w:lang w:val="en-GB"/>
        </w:rPr>
        <w:t>onboarding</w:t>
      </w:r>
      <w:proofErr w:type="spellEnd"/>
      <w:r w:rsidRPr="000F3D8A">
        <w:rPr>
          <w:rFonts w:eastAsia="맑은 고딕"/>
          <w:lang w:val="en-GB"/>
        </w:rPr>
        <w:t xml:space="preserve"> policies based on data received from UDR.</w:t>
      </w:r>
    </w:p>
    <w:p w14:paraId="0D25C5BC" w14:textId="77777777" w:rsidR="000F3D8A" w:rsidRPr="000F3D8A" w:rsidRDefault="000F3D8A" w:rsidP="000F3D8A">
      <w:pPr>
        <w:textAlignment w:val="auto"/>
        <w:rPr>
          <w:rFonts w:eastAsia="맑은 고딕"/>
          <w:lang w:val="en-GB"/>
        </w:rPr>
      </w:pPr>
      <w:r w:rsidRPr="000F3D8A">
        <w:rPr>
          <w:rFonts w:eastAsia="맑은 고딕"/>
          <w:lang w:val="en-GB"/>
        </w:rPr>
        <w:t>In some cases, Provisioning Server address(</w:t>
      </w:r>
      <w:proofErr w:type="spellStart"/>
      <w:r w:rsidRPr="000F3D8A">
        <w:rPr>
          <w:rFonts w:eastAsia="맑은 고딕"/>
          <w:lang w:val="en-GB"/>
        </w:rPr>
        <w:t>es</w:t>
      </w:r>
      <w:proofErr w:type="spellEnd"/>
      <w:r w:rsidRPr="000F3D8A">
        <w:rPr>
          <w:rFonts w:eastAsia="맑은 고딕"/>
          <w:lang w:val="en-GB"/>
        </w:rPr>
        <w:t xml:space="preserve">) may be pre-configured in UE as described in step D1. In these cases, it may that the </w:t>
      </w:r>
      <w:proofErr w:type="spellStart"/>
      <w:r w:rsidRPr="000F3D8A">
        <w:rPr>
          <w:rFonts w:eastAsia="맑은 고딕"/>
          <w:lang w:val="en-GB"/>
        </w:rPr>
        <w:t>onboarding</w:t>
      </w:r>
      <w:proofErr w:type="spellEnd"/>
      <w:r w:rsidRPr="000F3D8A">
        <w:rPr>
          <w:rFonts w:eastAsia="맑은 고딕"/>
          <w:lang w:val="en-GB"/>
        </w:rPr>
        <w:t xml:space="preserve"> network may not be able to change the pre-configured address at UE. Here it is assumed that in case the UE has pre-configured Provisioning Server address(</w:t>
      </w:r>
      <w:proofErr w:type="spellStart"/>
      <w:r w:rsidRPr="000F3D8A">
        <w:rPr>
          <w:rFonts w:eastAsia="맑은 고딕"/>
          <w:lang w:val="en-GB"/>
        </w:rPr>
        <w:t>es</w:t>
      </w:r>
      <w:proofErr w:type="spellEnd"/>
      <w:r w:rsidRPr="000F3D8A">
        <w:rPr>
          <w:rFonts w:eastAsia="맑은 고딕"/>
          <w:lang w:val="en-GB"/>
        </w:rPr>
        <w:t xml:space="preserve">) the </w:t>
      </w:r>
      <w:proofErr w:type="spellStart"/>
      <w:r w:rsidRPr="000F3D8A">
        <w:rPr>
          <w:rFonts w:eastAsia="맑은 고딕"/>
          <w:lang w:val="en-GB"/>
        </w:rPr>
        <w:t>onboarding</w:t>
      </w:r>
      <w:proofErr w:type="spellEnd"/>
      <w:r w:rsidRPr="000F3D8A">
        <w:rPr>
          <w:rFonts w:eastAsia="맑은 고딕"/>
          <w:lang w:val="en-GB"/>
        </w:rPr>
        <w:t xml:space="preserve"> network is able to configure new Provisioning Server address(</w:t>
      </w:r>
      <w:proofErr w:type="spellStart"/>
      <w:r w:rsidRPr="000F3D8A">
        <w:rPr>
          <w:rFonts w:eastAsia="맑은 고딕"/>
          <w:lang w:val="en-GB"/>
        </w:rPr>
        <w:t>es</w:t>
      </w:r>
      <w:proofErr w:type="spellEnd"/>
      <w:r w:rsidRPr="000F3D8A">
        <w:rPr>
          <w:rFonts w:eastAsia="맑은 고딕"/>
          <w:lang w:val="en-GB"/>
        </w:rPr>
        <w:t>) to the UE as follows.</w:t>
      </w:r>
    </w:p>
    <w:p w14:paraId="7D1F7D95" w14:textId="77777777" w:rsidR="000F3D8A" w:rsidRPr="000F3D8A" w:rsidRDefault="000F3D8A" w:rsidP="000F3D8A">
      <w:pPr>
        <w:textAlignment w:val="auto"/>
        <w:rPr>
          <w:rFonts w:eastAsia="맑은 고딕"/>
          <w:lang w:val="en-GB"/>
        </w:rPr>
      </w:pPr>
      <w:r w:rsidRPr="000F3D8A">
        <w:rPr>
          <w:rFonts w:eastAsia="맑은 고딕"/>
          <w:lang w:val="en-GB"/>
        </w:rPr>
        <w:t xml:space="preserve">Provisioning Server address may be provided to UE by SMF as part of PDU Session establishment. Upon UE requesting Configuration PDU Session the SMF requests policy configuration data from PCF. On establishment of SM Policy Association as specified in TS 23.502 [6] clause 4.16.4 PCF acquires policy data for </w:t>
      </w:r>
      <w:proofErr w:type="spellStart"/>
      <w:r w:rsidRPr="000F3D8A">
        <w:rPr>
          <w:rFonts w:eastAsia="맑은 고딕"/>
          <w:lang w:val="en-GB"/>
        </w:rPr>
        <w:t>onboarding</w:t>
      </w:r>
      <w:proofErr w:type="spellEnd"/>
      <w:r w:rsidRPr="000F3D8A">
        <w:rPr>
          <w:rFonts w:eastAsia="맑은 고딕"/>
          <w:lang w:val="en-GB"/>
        </w:rPr>
        <w:t xml:space="preserve"> by invoking UDR (API) with S-NSSAI and </w:t>
      </w:r>
      <w:proofErr w:type="spellStart"/>
      <w:r w:rsidRPr="000F3D8A">
        <w:rPr>
          <w:rFonts w:eastAsia="맑은 고딕"/>
          <w:lang w:val="en-GB"/>
        </w:rPr>
        <w:t>Onboarding</w:t>
      </w:r>
      <w:proofErr w:type="spellEnd"/>
      <w:r w:rsidRPr="000F3D8A">
        <w:rPr>
          <w:rFonts w:eastAsia="맑은 고딕"/>
          <w:lang w:val="en-GB"/>
        </w:rPr>
        <w:t xml:space="preserve"> DNN.</w:t>
      </w:r>
    </w:p>
    <w:p w14:paraId="3C21B77D" w14:textId="77777777" w:rsidR="000F3D8A" w:rsidRPr="000F3D8A" w:rsidRDefault="000F3D8A" w:rsidP="000F3D8A">
      <w:pPr>
        <w:keepLines/>
        <w:ind w:left="1702" w:hanging="1418"/>
        <w:textAlignment w:val="auto"/>
        <w:rPr>
          <w:rFonts w:eastAsia="맑은 고딕"/>
          <w:color w:val="FF0000"/>
          <w:lang w:val="en-GB"/>
        </w:rPr>
      </w:pPr>
      <w:r w:rsidRPr="000F3D8A">
        <w:rPr>
          <w:rFonts w:eastAsia="맑은 고딕"/>
          <w:color w:val="FF0000"/>
          <w:lang w:val="en-GB"/>
        </w:rPr>
        <w:t>Editor's note:</w:t>
      </w:r>
      <w:r w:rsidRPr="000F3D8A">
        <w:rPr>
          <w:rFonts w:eastAsia="맑은 고딕"/>
          <w:color w:val="FF0000"/>
          <w:lang w:val="en-GB"/>
        </w:rPr>
        <w:tab/>
        <w:t>It is FFS whether PCF can provide device specific SM policy based on IMEI/PEI (</w:t>
      </w:r>
      <w:proofErr w:type="spellStart"/>
      <w:r w:rsidRPr="000F3D8A">
        <w:rPr>
          <w:rFonts w:eastAsia="맑은 고딕"/>
          <w:color w:val="FF0000"/>
          <w:lang w:val="en-GB"/>
        </w:rPr>
        <w:t>Onboarding</w:t>
      </w:r>
      <w:proofErr w:type="spellEnd"/>
      <w:r w:rsidRPr="000F3D8A">
        <w:rPr>
          <w:rFonts w:eastAsia="맑은 고딕"/>
          <w:color w:val="FF0000"/>
          <w:lang w:val="en-GB"/>
        </w:rPr>
        <w:t xml:space="preserve"> Identity).</w:t>
      </w:r>
    </w:p>
    <w:p w14:paraId="748901B6" w14:textId="77777777" w:rsidR="000F3D8A" w:rsidRPr="000F3D8A" w:rsidRDefault="000F3D8A" w:rsidP="000F3D8A">
      <w:pPr>
        <w:textAlignment w:val="auto"/>
        <w:rPr>
          <w:rFonts w:eastAsia="맑은 고딕"/>
          <w:lang w:val="en-GB"/>
        </w:rPr>
      </w:pPr>
      <w:r w:rsidRPr="000F3D8A">
        <w:rPr>
          <w:rFonts w:eastAsia="맑은 고딕"/>
          <w:lang w:val="en-GB"/>
        </w:rPr>
        <w:t>Provisioning Server address is part of policy data at UDR. PCF provides Provisioning Server address(</w:t>
      </w:r>
      <w:proofErr w:type="spellStart"/>
      <w:r w:rsidRPr="000F3D8A">
        <w:rPr>
          <w:rFonts w:eastAsia="맑은 고딕"/>
          <w:lang w:val="en-GB"/>
        </w:rPr>
        <w:t>es</w:t>
      </w:r>
      <w:proofErr w:type="spellEnd"/>
      <w:r w:rsidRPr="000F3D8A">
        <w:rPr>
          <w:rFonts w:eastAsia="맑은 고딕"/>
          <w:lang w:val="en-GB"/>
        </w:rPr>
        <w:t>) as part of SM policy data to SMF. Based on restricted/provisioning indication from AMF SMF sets appropriate user plane filters (PDR/FAR) with selected/</w:t>
      </w:r>
      <w:proofErr w:type="spellStart"/>
      <w:r w:rsidRPr="000F3D8A">
        <w:rPr>
          <w:rFonts w:eastAsia="맑은 고딕"/>
          <w:lang w:val="en-GB"/>
        </w:rPr>
        <w:t>onboarding</w:t>
      </w:r>
      <w:proofErr w:type="spellEnd"/>
      <w:r w:rsidRPr="000F3D8A">
        <w:rPr>
          <w:rFonts w:eastAsia="맑은 고딕"/>
          <w:lang w:val="en-GB"/>
        </w:rPr>
        <w:t xml:space="preserve"> designated UPF based on SM policy data received from PCF.</w:t>
      </w:r>
    </w:p>
    <w:p w14:paraId="47139203" w14:textId="77777777" w:rsidR="000F3D8A" w:rsidRPr="000F3D8A" w:rsidRDefault="000F3D8A" w:rsidP="000F3D8A">
      <w:pPr>
        <w:textAlignment w:val="auto"/>
        <w:rPr>
          <w:rFonts w:eastAsia="맑은 고딕"/>
          <w:lang w:val="en-GB"/>
        </w:rPr>
      </w:pPr>
      <w:r w:rsidRPr="000F3D8A">
        <w:rPr>
          <w:rFonts w:eastAsia="맑은 고딕"/>
          <w:lang w:val="en-GB"/>
        </w:rPr>
        <w:lastRenderedPageBreak/>
        <w:t>SMF may deliver the Provisioning Server address(</w:t>
      </w:r>
      <w:proofErr w:type="spellStart"/>
      <w:r w:rsidRPr="000F3D8A">
        <w:rPr>
          <w:rFonts w:eastAsia="맑은 고딕"/>
          <w:lang w:val="en-GB"/>
        </w:rPr>
        <w:t>es</w:t>
      </w:r>
      <w:proofErr w:type="spellEnd"/>
      <w:r w:rsidRPr="000F3D8A">
        <w:rPr>
          <w:rFonts w:eastAsia="맑은 고딕"/>
          <w:lang w:val="en-GB"/>
        </w:rPr>
        <w:t xml:space="preserve">) as part of extended Protocol Configuration Options (PCO) in PDU Session Establishment Response to UE. This is similar to use of PCO to configure </w:t>
      </w:r>
      <w:proofErr w:type="spellStart"/>
      <w:r w:rsidRPr="000F3D8A">
        <w:rPr>
          <w:rFonts w:eastAsia="맑은 고딕"/>
          <w:lang w:val="en-GB"/>
        </w:rPr>
        <w:t>Autoconfiguration</w:t>
      </w:r>
      <w:proofErr w:type="spellEnd"/>
      <w:r w:rsidRPr="000F3D8A">
        <w:rPr>
          <w:rFonts w:eastAsia="맑은 고딕"/>
          <w:lang w:val="en-GB"/>
        </w:rPr>
        <w:t xml:space="preserve"> server for UE in Wireless and Wireline Convergence (TR 23.716 [28] clause 6.10).</w:t>
      </w:r>
    </w:p>
    <w:p w14:paraId="54D55056" w14:textId="77777777" w:rsidR="000F3D8A" w:rsidRPr="000F3D8A" w:rsidRDefault="000F3D8A" w:rsidP="000F3D8A">
      <w:pPr>
        <w:textAlignment w:val="auto"/>
        <w:rPr>
          <w:rFonts w:eastAsia="맑은 고딕"/>
          <w:lang w:val="en-GB"/>
        </w:rPr>
      </w:pPr>
      <w:r w:rsidRPr="000F3D8A">
        <w:rPr>
          <w:rFonts w:eastAsia="맑은 고딕"/>
          <w:lang w:val="en-GB"/>
        </w:rPr>
        <w:t>Alternatively, Provisioning Server address(</w:t>
      </w:r>
      <w:proofErr w:type="spellStart"/>
      <w:r w:rsidRPr="000F3D8A">
        <w:rPr>
          <w:rFonts w:eastAsia="맑은 고딕"/>
          <w:lang w:val="en-GB"/>
        </w:rPr>
        <w:t>es</w:t>
      </w:r>
      <w:proofErr w:type="spellEnd"/>
      <w:r w:rsidRPr="000F3D8A">
        <w:rPr>
          <w:rFonts w:eastAsia="맑은 고딕"/>
          <w:lang w:val="en-GB"/>
        </w:rPr>
        <w:t>) may be configured to UE during Registration Procedure using UE Route Selection Policy (URSP) that may be subject UE capabilities.</w:t>
      </w:r>
    </w:p>
    <w:p w14:paraId="1677C584" w14:textId="77777777" w:rsidR="000F3D8A" w:rsidRPr="000F3D8A" w:rsidRDefault="000F3D8A" w:rsidP="000F3D8A">
      <w:pPr>
        <w:keepLines/>
        <w:ind w:left="1702" w:hanging="1418"/>
        <w:textAlignment w:val="auto"/>
        <w:rPr>
          <w:rFonts w:eastAsia="맑은 고딕"/>
          <w:color w:val="FF0000"/>
          <w:lang w:val="en-GB"/>
        </w:rPr>
      </w:pPr>
      <w:r w:rsidRPr="000F3D8A">
        <w:rPr>
          <w:rFonts w:eastAsia="맑은 고딕"/>
          <w:color w:val="FF0000"/>
          <w:lang w:val="en-GB"/>
        </w:rPr>
        <w:t>Editor's note:</w:t>
      </w:r>
      <w:r w:rsidRPr="000F3D8A">
        <w:rPr>
          <w:rFonts w:eastAsia="맑은 고딕"/>
          <w:color w:val="FF0000"/>
          <w:lang w:val="en-GB"/>
        </w:rPr>
        <w:tab/>
        <w:t>It is FFS if this is an appropriate use of URSP.</w:t>
      </w:r>
    </w:p>
    <w:p w14:paraId="0BE11D5E" w14:textId="77777777" w:rsidR="000F3D8A" w:rsidRPr="000F3D8A" w:rsidRDefault="000F3D8A" w:rsidP="000F3D8A">
      <w:pPr>
        <w:textAlignment w:val="auto"/>
        <w:rPr>
          <w:rFonts w:eastAsia="맑은 고딕"/>
          <w:lang w:val="en-GB"/>
        </w:rPr>
      </w:pPr>
      <w:r w:rsidRPr="000F3D8A">
        <w:rPr>
          <w:rFonts w:eastAsia="맑은 고딕"/>
          <w:lang w:val="en-GB"/>
        </w:rPr>
        <w:t xml:space="preserve">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w:t>
      </w:r>
      <w:proofErr w:type="spellStart"/>
      <w:r w:rsidRPr="000F3D8A">
        <w:rPr>
          <w:rFonts w:eastAsia="맑은 고딕"/>
          <w:lang w:val="en-GB"/>
        </w:rPr>
        <w:t>onboarding</w:t>
      </w:r>
      <w:proofErr w:type="spellEnd"/>
      <w:r w:rsidRPr="000F3D8A">
        <w:rPr>
          <w:rFonts w:eastAsia="맑은 고딕"/>
          <w:lang w:val="en-GB"/>
        </w:rPr>
        <w:t xml:space="preserve"> purposes only.</w:t>
      </w:r>
    </w:p>
    <w:p w14:paraId="56304C67" w14:textId="77777777" w:rsidR="000F3D8A" w:rsidRPr="000F3D8A" w:rsidRDefault="000F3D8A" w:rsidP="000F3D8A">
      <w:pPr>
        <w:textAlignment w:val="auto"/>
        <w:rPr>
          <w:rFonts w:eastAsia="맑은 고딕"/>
          <w:lang w:val="en-GB"/>
        </w:rPr>
      </w:pPr>
      <w:r w:rsidRPr="000F3D8A">
        <w:rPr>
          <w:rFonts w:eastAsia="맑은 고딕"/>
          <w:lang w:val="en-GB"/>
        </w:rPr>
        <w:t>In addition, Provisioning Server address(</w:t>
      </w:r>
      <w:proofErr w:type="spellStart"/>
      <w:r w:rsidRPr="000F3D8A">
        <w:rPr>
          <w:rFonts w:eastAsia="맑은 고딕"/>
          <w:lang w:val="en-GB"/>
        </w:rPr>
        <w:t>es</w:t>
      </w:r>
      <w:proofErr w:type="spellEnd"/>
      <w:r w:rsidRPr="000F3D8A">
        <w:rPr>
          <w:rFonts w:eastAsia="맑은 고딕"/>
          <w:lang w:val="en-GB"/>
        </w:rPr>
        <w:t>) may be configured to UE using service specific policies subject to UE capabilities similar to what is used for V2X communications as specified in TS 23.287 </w:t>
      </w:r>
      <w:r w:rsidRPr="000F3D8A">
        <w:rPr>
          <w:rFonts w:eastAsia="맑은 고딕"/>
          <w:snapToGrid w:val="0"/>
          <w:lang w:val="en-GB"/>
        </w:rPr>
        <w:t>[29]</w:t>
      </w:r>
      <w:r w:rsidRPr="000F3D8A">
        <w:rPr>
          <w:rFonts w:eastAsia="맑은 고딕"/>
          <w:lang w:val="en-GB"/>
        </w:rPr>
        <w:t xml:space="preserve"> clause </w:t>
      </w:r>
      <w:r w:rsidRPr="000F3D8A">
        <w:rPr>
          <w:rFonts w:eastAsia="맑은 고딕"/>
          <w:lang w:val="en-GB" w:eastAsia="zh-CN"/>
        </w:rPr>
        <w:t>5.1.1 for ways how parameters may be made available to the UE and TS 23.287 </w:t>
      </w:r>
      <w:r w:rsidRPr="000F3D8A">
        <w:rPr>
          <w:rFonts w:eastAsia="맑은 고딕"/>
          <w:snapToGrid w:val="0"/>
          <w:lang w:val="en-GB"/>
        </w:rPr>
        <w:t>[29]</w:t>
      </w:r>
      <w:r w:rsidRPr="000F3D8A">
        <w:rPr>
          <w:rFonts w:eastAsia="맑은 고딕"/>
          <w:lang w:val="en-GB" w:eastAsia="zh-CN"/>
        </w:rPr>
        <w:t xml:space="preserve"> </w:t>
      </w:r>
      <w:r w:rsidRPr="000F3D8A">
        <w:rPr>
          <w:rFonts w:eastAsia="맑은 고딕"/>
          <w:lang w:val="en-GB"/>
        </w:rPr>
        <w:t>clause 6.2.5 for AF-based service parameter provisioning and TS 24.587 </w:t>
      </w:r>
      <w:r w:rsidRPr="000F3D8A">
        <w:rPr>
          <w:rFonts w:eastAsia="맑은 고딕"/>
          <w:snapToGrid w:val="0"/>
          <w:lang w:val="en-GB"/>
        </w:rPr>
        <w:t>[30]</w:t>
      </w:r>
      <w:r w:rsidRPr="000F3D8A">
        <w:rPr>
          <w:rFonts w:eastAsia="맑은 고딕"/>
          <w:lang w:val="en-GB"/>
        </w:rPr>
        <w:t xml:space="preserve"> clause 5.2.4 for configuration parameters such as validity timer, server address and geographical area.</w:t>
      </w:r>
    </w:p>
    <w:p w14:paraId="15F00089" w14:textId="77777777" w:rsidR="000F3D8A" w:rsidRPr="000F3D8A" w:rsidRDefault="000F3D8A" w:rsidP="000F3D8A">
      <w:pPr>
        <w:keepNext/>
        <w:keepLines/>
        <w:overflowPunct/>
        <w:autoSpaceDE/>
        <w:autoSpaceDN/>
        <w:adjustRightInd/>
        <w:spacing w:before="120"/>
        <w:ind w:left="1134" w:hanging="1134"/>
        <w:textAlignment w:val="auto"/>
        <w:outlineLvl w:val="2"/>
        <w:rPr>
          <w:rFonts w:ascii="Arial" w:eastAsiaTheme="minorEastAsia" w:hAnsi="Arial"/>
          <w:color w:val="auto"/>
          <w:sz w:val="28"/>
          <w:lang w:val="en-GB" w:eastAsia="en-US"/>
        </w:rPr>
      </w:pPr>
      <w:bookmarkStart w:id="64" w:name="_Toc31114342"/>
      <w:bookmarkStart w:id="65" w:name="_Toc43392620"/>
      <w:bookmarkStart w:id="66" w:name="_Toc43475416"/>
      <w:bookmarkStart w:id="67" w:name="_Toc50559027"/>
      <w:bookmarkStart w:id="68" w:name="_Toc54940382"/>
      <w:bookmarkStart w:id="69" w:name="_Toc54952097"/>
      <w:bookmarkStart w:id="70" w:name="_Toc54952543"/>
      <w:r w:rsidRPr="000F3D8A">
        <w:rPr>
          <w:rFonts w:ascii="Arial" w:eastAsiaTheme="minorEastAsia" w:hAnsi="Arial"/>
          <w:color w:val="auto"/>
          <w:sz w:val="28"/>
          <w:lang w:val="en-GB" w:eastAsia="en-US"/>
        </w:rPr>
        <w:t>6.5.4</w:t>
      </w:r>
      <w:r w:rsidRPr="000F3D8A">
        <w:rPr>
          <w:rFonts w:ascii="Arial" w:eastAsiaTheme="minorEastAsia" w:hAnsi="Arial"/>
          <w:color w:val="auto"/>
          <w:sz w:val="28"/>
          <w:lang w:val="en-GB" w:eastAsia="en-US"/>
        </w:rPr>
        <w:tab/>
        <w:t>Impacts on services, entities and interfaces</w:t>
      </w:r>
      <w:bookmarkEnd w:id="64"/>
      <w:bookmarkEnd w:id="65"/>
      <w:bookmarkEnd w:id="66"/>
      <w:bookmarkEnd w:id="67"/>
      <w:bookmarkEnd w:id="68"/>
      <w:bookmarkEnd w:id="69"/>
      <w:bookmarkEnd w:id="70"/>
    </w:p>
    <w:p w14:paraId="33513793" w14:textId="77777777" w:rsidR="000F3D8A" w:rsidRPr="000F3D8A" w:rsidRDefault="000F3D8A" w:rsidP="000F3D8A">
      <w:pPr>
        <w:textAlignment w:val="auto"/>
        <w:rPr>
          <w:rFonts w:eastAsia="맑은 고딕"/>
        </w:rPr>
      </w:pPr>
      <w:r w:rsidRPr="000F3D8A">
        <w:rPr>
          <w:rFonts w:eastAsia="맑은 고딕"/>
        </w:rPr>
        <w:t>UE:</w:t>
      </w:r>
    </w:p>
    <w:p w14:paraId="4DCDD7E5" w14:textId="77777777" w:rsidR="000F3D8A" w:rsidRPr="000F3D8A" w:rsidRDefault="000F3D8A" w:rsidP="000F3D8A">
      <w:pPr>
        <w:ind w:left="568" w:hanging="284"/>
        <w:textAlignment w:val="auto"/>
        <w:rPr>
          <w:rFonts w:eastAsia="맑은 고딕"/>
        </w:rPr>
      </w:pPr>
      <w:r w:rsidRPr="000F3D8A">
        <w:rPr>
          <w:rFonts w:eastAsia="맑은 고딕"/>
        </w:rPr>
        <w:t>-</w:t>
      </w:r>
      <w:r w:rsidRPr="000F3D8A">
        <w:rPr>
          <w:rFonts w:eastAsia="맑은 고딕"/>
        </w:rPr>
        <w:tab/>
        <w:t>During registration procedure, UE provides information to the SNPN indicating that the registration is for restricted onboarding service only.</w:t>
      </w:r>
    </w:p>
    <w:p w14:paraId="6CE04FB2" w14:textId="77777777" w:rsidR="000F3D8A" w:rsidRPr="000F3D8A" w:rsidRDefault="000F3D8A" w:rsidP="000F3D8A">
      <w:pPr>
        <w:ind w:left="568" w:hanging="284"/>
        <w:textAlignment w:val="auto"/>
        <w:rPr>
          <w:rFonts w:eastAsia="맑은 고딕"/>
        </w:rPr>
      </w:pPr>
      <w:r w:rsidRPr="000F3D8A">
        <w:rPr>
          <w:rFonts w:eastAsia="맑은 고딕"/>
        </w:rPr>
        <w:t>-</w:t>
      </w:r>
      <w:r w:rsidRPr="000F3D8A">
        <w:rPr>
          <w:rFonts w:eastAsia="맑은 고딕"/>
        </w:rPr>
        <w:tab/>
        <w:t>During Configuration PDU Session Establishment procedure, UE may provide information for PS and/or SO-SNPN selection to the network in the PDU Session Establishment Request and may receive information for PS and/or SO-SNPN selection from the network in the PDU Session Establishment Accept.</w:t>
      </w:r>
    </w:p>
    <w:p w14:paraId="745E41E4" w14:textId="77777777" w:rsidR="000F3D8A" w:rsidRPr="000F3D8A" w:rsidRDefault="000F3D8A" w:rsidP="000F3D8A">
      <w:pPr>
        <w:ind w:left="568" w:hanging="284"/>
        <w:textAlignment w:val="auto"/>
        <w:rPr>
          <w:rFonts w:eastAsia="맑은 고딕"/>
          <w:lang w:val="en-GB"/>
        </w:rPr>
      </w:pPr>
      <w:r w:rsidRPr="000F3D8A">
        <w:rPr>
          <w:rFonts w:eastAsia="맑은 고딕"/>
          <w:lang w:val="en-GB"/>
        </w:rPr>
        <w:t>-</w:t>
      </w:r>
      <w:r w:rsidRPr="000F3D8A">
        <w:rPr>
          <w:rFonts w:eastAsia="맑은 고딕"/>
          <w:lang w:val="en-GB"/>
        </w:rPr>
        <w:tab/>
        <w:t xml:space="preserve">the </w:t>
      </w:r>
      <w:r w:rsidRPr="000F3D8A">
        <w:rPr>
          <w:rFonts w:eastAsia="맑은 고딕"/>
        </w:rPr>
        <w:t>UE</w:t>
      </w:r>
      <w:r w:rsidRPr="000F3D8A">
        <w:rPr>
          <w:rFonts w:eastAsia="맑은 고딕"/>
          <w:lang w:val="en-GB"/>
        </w:rPr>
        <w:t xml:space="preserve"> might have been provisioned with some initial default configuration, including PLMN ID and NID of the SNPN</w:t>
      </w:r>
      <w:r w:rsidRPr="000F3D8A">
        <w:rPr>
          <w:rFonts w:eastAsia="맑은 고딕"/>
        </w:rPr>
        <w:t>,</w:t>
      </w:r>
      <w:r w:rsidRPr="000F3D8A">
        <w:rPr>
          <w:rFonts w:eastAsia="맑은 고딕"/>
          <w:lang w:val="en-GB"/>
        </w:rPr>
        <w:t xml:space="preserve"> S-NSSAI, DNN</w:t>
      </w:r>
      <w:r w:rsidRPr="000F3D8A">
        <w:rPr>
          <w:rFonts w:eastAsia="맑은 고딕"/>
        </w:rPr>
        <w:t xml:space="preserve"> needed to access the provisioning server, </w:t>
      </w:r>
      <w:r w:rsidRPr="000F3D8A">
        <w:rPr>
          <w:rFonts w:eastAsia="맑은 고딕"/>
          <w:lang w:val="en-GB"/>
        </w:rPr>
        <w:t>and a list of ON Group IDs.</w:t>
      </w:r>
    </w:p>
    <w:p w14:paraId="5F12CD20" w14:textId="77777777" w:rsidR="000F3D8A" w:rsidRPr="000F3D8A" w:rsidRDefault="000F3D8A" w:rsidP="000F3D8A">
      <w:pPr>
        <w:ind w:left="568" w:hanging="284"/>
        <w:textAlignment w:val="auto"/>
        <w:rPr>
          <w:rFonts w:eastAsia="맑은 고딕"/>
        </w:rPr>
      </w:pPr>
      <w:r w:rsidRPr="000F3D8A">
        <w:rPr>
          <w:rFonts w:eastAsia="맑은 고딕"/>
        </w:rPr>
        <w:t>-</w:t>
      </w:r>
      <w:r w:rsidRPr="000F3D8A">
        <w:rPr>
          <w:rFonts w:eastAsia="맑은 고딕"/>
        </w:rPr>
        <w:tab/>
        <w:t>If multiple networks are broadcasting the "Support for onboarding" indication, then the UE will select a network at random.</w:t>
      </w:r>
    </w:p>
    <w:p w14:paraId="6F5423DB" w14:textId="77777777" w:rsidR="000F3D8A" w:rsidRPr="000F3D8A" w:rsidRDefault="000F3D8A" w:rsidP="000F3D8A">
      <w:pPr>
        <w:textAlignment w:val="auto"/>
        <w:rPr>
          <w:rFonts w:eastAsia="맑은 고딕"/>
        </w:rPr>
      </w:pPr>
      <w:r w:rsidRPr="000F3D8A">
        <w:rPr>
          <w:rFonts w:eastAsia="맑은 고딕"/>
        </w:rPr>
        <w:t>NG-RAN:</w:t>
      </w:r>
    </w:p>
    <w:p w14:paraId="09F08398" w14:textId="77777777" w:rsidR="000F3D8A" w:rsidRPr="000F3D8A" w:rsidRDefault="000F3D8A" w:rsidP="000F3D8A">
      <w:pPr>
        <w:ind w:left="568" w:hanging="284"/>
        <w:textAlignment w:val="auto"/>
        <w:rPr>
          <w:rFonts w:eastAsia="맑은 고딕"/>
        </w:rPr>
      </w:pPr>
      <w:r w:rsidRPr="000F3D8A">
        <w:rPr>
          <w:rFonts w:eastAsia="맑은 고딕"/>
        </w:rPr>
        <w:t>-</w:t>
      </w:r>
      <w:r w:rsidRPr="000F3D8A">
        <w:rPr>
          <w:rFonts w:eastAsia="맑은 고딕"/>
        </w:rPr>
        <w:tab/>
        <w:t xml:space="preserve">A new indication in SIB, </w:t>
      </w:r>
      <w:r w:rsidRPr="000F3D8A">
        <w:rPr>
          <w:rFonts w:eastAsia="맑은 고딕"/>
          <w:lang w:val="en-GB"/>
        </w:rPr>
        <w:t>and a list of ON Group IDs</w:t>
      </w:r>
      <w:r w:rsidRPr="000F3D8A">
        <w:rPr>
          <w:rFonts w:eastAsia="맑은 고딕"/>
        </w:rPr>
        <w:t xml:space="preserve"> to indicate that the SNPN provides access to onboarding service.</w:t>
      </w:r>
    </w:p>
    <w:p w14:paraId="6AF51B95" w14:textId="77777777" w:rsidR="000F3D8A" w:rsidRPr="000F3D8A" w:rsidRDefault="000F3D8A" w:rsidP="000F3D8A">
      <w:pPr>
        <w:textAlignment w:val="auto"/>
        <w:rPr>
          <w:rFonts w:eastAsia="맑은 고딕"/>
        </w:rPr>
      </w:pPr>
      <w:r w:rsidRPr="000F3D8A">
        <w:rPr>
          <w:rFonts w:eastAsia="맑은 고딕"/>
        </w:rPr>
        <w:t>5GC: (Impacts if any to be completed)</w:t>
      </w:r>
    </w:p>
    <w:p w14:paraId="58301A44" w14:textId="77777777" w:rsidR="000F3D8A" w:rsidRPr="000F3D8A" w:rsidRDefault="000F3D8A" w:rsidP="000F3D8A">
      <w:pPr>
        <w:ind w:left="568" w:hanging="284"/>
        <w:textAlignment w:val="auto"/>
        <w:rPr>
          <w:rFonts w:eastAsia="맑은 고딕"/>
        </w:rPr>
      </w:pPr>
      <w:r w:rsidRPr="000F3D8A">
        <w:rPr>
          <w:rFonts w:eastAsia="맑은 고딕"/>
        </w:rPr>
        <w:t>-</w:t>
      </w:r>
      <w:r w:rsidRPr="000F3D8A">
        <w:rPr>
          <w:rFonts w:eastAsia="맑은 고딕"/>
        </w:rPr>
        <w:tab/>
        <w:t>During Configuration PDU Session Establishment procedure, 5GC may receive information for PS and/or SO-SNPN selection from the UE in the PDU Session Establishment Request and may provide information for PS and/or SO-SNPN selection to the UE in the PDU Session Establishment Accept.</w:t>
      </w:r>
    </w:p>
    <w:p w14:paraId="486C7559" w14:textId="77777777" w:rsidR="000F3D8A" w:rsidRPr="000F3D8A" w:rsidRDefault="000F3D8A" w:rsidP="000F3D8A">
      <w:pPr>
        <w:ind w:left="568" w:hanging="284"/>
        <w:textAlignment w:val="auto"/>
        <w:rPr>
          <w:rFonts w:eastAsia="맑은 고딕"/>
          <w:lang w:val="en-GB"/>
        </w:rPr>
      </w:pPr>
      <w:r w:rsidRPr="000F3D8A">
        <w:rPr>
          <w:rFonts w:eastAsiaTheme="minorEastAsia" w:hint="eastAsia"/>
          <w:lang w:val="en-GB" w:eastAsia="zh-CN"/>
        </w:rPr>
        <w:t>-</w:t>
      </w:r>
      <w:r w:rsidRPr="000F3D8A">
        <w:rPr>
          <w:rFonts w:eastAsiaTheme="minorEastAsia"/>
          <w:lang w:val="en-GB" w:eastAsia="zh-CN"/>
        </w:rPr>
        <w:tab/>
        <w:t xml:space="preserve">trigger PDU Session release or de-registration when </w:t>
      </w:r>
      <w:r w:rsidRPr="000F3D8A">
        <w:rPr>
          <w:rFonts w:eastAsia="맑은 고딕"/>
        </w:rPr>
        <w:t>time duration is expired.</w:t>
      </w:r>
    </w:p>
    <w:p w14:paraId="137E1D23" w14:textId="77777777" w:rsidR="00B44AF5" w:rsidRPr="000F3D8A" w:rsidRDefault="00B44AF5" w:rsidP="00A72494">
      <w:pPr>
        <w:ind w:left="568" w:hanging="284"/>
        <w:textAlignment w:val="auto"/>
        <w:rPr>
          <w:rFonts w:eastAsiaTheme="minorEastAsia"/>
          <w:lang w:val="en-GB"/>
        </w:rPr>
      </w:pPr>
    </w:p>
    <w:bookmarkEnd w:id="2"/>
    <w:p w14:paraId="7EA0ECA7" w14:textId="77777777" w:rsidR="00A72494" w:rsidRPr="00104F01" w:rsidRDefault="00A72494" w:rsidP="00A7249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End of Changes * * *</w:t>
      </w:r>
    </w:p>
    <w:p w14:paraId="7323F6F2" w14:textId="430ECEBF" w:rsidR="00F835CE" w:rsidRPr="00950286" w:rsidRDefault="00F835CE" w:rsidP="00D773B9">
      <w:pPr>
        <w:jc w:val="center"/>
        <w:rPr>
          <w:color w:val="FF0000"/>
          <w:sz w:val="40"/>
        </w:rPr>
      </w:pPr>
    </w:p>
    <w:sectPr w:rsidR="00F835CE" w:rsidRPr="00950286">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0CC86" w14:textId="77777777" w:rsidR="00265516" w:rsidRDefault="00265516">
      <w:r>
        <w:separator/>
      </w:r>
    </w:p>
    <w:p w14:paraId="4EF2E787" w14:textId="77777777" w:rsidR="00265516" w:rsidRDefault="00265516"/>
  </w:endnote>
  <w:endnote w:type="continuationSeparator" w:id="0">
    <w:p w14:paraId="0933D55D" w14:textId="77777777" w:rsidR="00265516" w:rsidRDefault="00265516">
      <w:r>
        <w:continuationSeparator/>
      </w:r>
    </w:p>
    <w:p w14:paraId="248D0982" w14:textId="77777777" w:rsidR="00265516" w:rsidRDefault="00265516"/>
  </w:endnote>
  <w:endnote w:type="continuationNotice" w:id="1">
    <w:p w14:paraId="48F050D3" w14:textId="77777777" w:rsidR="00265516" w:rsidRDefault="002655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20D478" w14:textId="77777777" w:rsidR="00265516" w:rsidRDefault="00265516">
      <w:r>
        <w:separator/>
      </w:r>
    </w:p>
    <w:p w14:paraId="5883F1C9" w14:textId="77777777" w:rsidR="00265516" w:rsidRDefault="00265516"/>
  </w:footnote>
  <w:footnote w:type="continuationSeparator" w:id="0">
    <w:p w14:paraId="1116A67F" w14:textId="77777777" w:rsidR="00265516" w:rsidRDefault="00265516">
      <w:r>
        <w:continuationSeparator/>
      </w:r>
    </w:p>
    <w:p w14:paraId="2CFE04AB" w14:textId="77777777" w:rsidR="00265516" w:rsidRDefault="00265516"/>
  </w:footnote>
  <w:footnote w:type="continuationNotice" w:id="1">
    <w:p w14:paraId="055EB55D" w14:textId="77777777" w:rsidR="00265516" w:rsidRDefault="002655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1520E" w14:textId="77777777" w:rsidR="00DB2784" w:rsidRPr="006138B0" w:rsidRDefault="00DB2784">
    <w:pPr>
      <w:framePr w:w="2851" w:h="244" w:hRule="exact" w:wrap="around" w:vAnchor="text" w:hAnchor="page" w:x="1156" w:y="-1"/>
      <w:rPr>
        <w:rFonts w:ascii="Arial" w:hAnsi="Arial" w:cs="Arial"/>
        <w:b/>
        <w:bCs/>
        <w:sz w:val="18"/>
        <w:lang w:val="fr-FR"/>
      </w:rPr>
    </w:pPr>
    <w:r w:rsidRPr="006138B0">
      <w:rPr>
        <w:rFonts w:ascii="Arial" w:hAnsi="Arial" w:cs="Arial"/>
        <w:b/>
        <w:bCs/>
        <w:sz w:val="18"/>
        <w:lang w:val="fr-FR"/>
      </w:rPr>
      <w:t>SA WG2 Temporary Document</w:t>
    </w:r>
  </w:p>
  <w:p w14:paraId="47E5D6C6" w14:textId="40BBE1B0" w:rsidR="00DB2784" w:rsidRPr="006138B0" w:rsidRDefault="00DB2784">
    <w:pPr>
      <w:framePr w:w="946" w:h="272" w:hRule="exact" w:wrap="around" w:vAnchor="text" w:hAnchor="margin" w:xAlign="center" w:y="-1"/>
      <w:rPr>
        <w:rFonts w:ascii="Arial" w:hAnsi="Arial" w:cs="Arial"/>
        <w:b/>
        <w:bCs/>
        <w:sz w:val="18"/>
        <w:lang w:val="fr-FR"/>
      </w:rPr>
    </w:pPr>
    <w:r w:rsidRPr="006138B0">
      <w:rPr>
        <w:rFonts w:ascii="Arial" w:hAnsi="Arial" w:cs="Arial"/>
        <w:b/>
        <w:bCs/>
        <w:sz w:val="18"/>
        <w:lang w:val="fr-FR"/>
      </w:rPr>
      <w:t xml:space="preserve">Page </w:t>
    </w:r>
    <w:r>
      <w:rPr>
        <w:rFonts w:ascii="Arial" w:hAnsi="Arial" w:cs="Arial"/>
        <w:b/>
        <w:bCs/>
        <w:sz w:val="18"/>
      </w:rPr>
      <w:fldChar w:fldCharType="begin"/>
    </w:r>
    <w:r w:rsidRPr="006138B0">
      <w:rPr>
        <w:rFonts w:ascii="Arial" w:hAnsi="Arial" w:cs="Arial"/>
        <w:b/>
        <w:bCs/>
        <w:sz w:val="18"/>
        <w:lang w:val="fr-FR"/>
      </w:rPr>
      <w:instrText xml:space="preserve">page </w:instrText>
    </w:r>
    <w:r>
      <w:rPr>
        <w:rFonts w:ascii="Arial" w:hAnsi="Arial" w:cs="Arial"/>
        <w:b/>
        <w:bCs/>
        <w:sz w:val="18"/>
      </w:rPr>
      <w:fldChar w:fldCharType="separate"/>
    </w:r>
    <w:r w:rsidR="00CE22F6">
      <w:rPr>
        <w:rFonts w:ascii="Arial" w:hAnsi="Arial" w:cs="Arial"/>
        <w:b/>
        <w:bCs/>
        <w:noProof/>
        <w:sz w:val="18"/>
        <w:lang w:val="fr-FR"/>
      </w:rPr>
      <w:t>1</w:t>
    </w:r>
    <w:r>
      <w:rPr>
        <w:rFonts w:ascii="Arial" w:hAnsi="Arial" w:cs="Arial"/>
        <w:b/>
        <w:bCs/>
        <w:sz w:val="18"/>
      </w:rPr>
      <w:fldChar w:fldCharType="end"/>
    </w:r>
  </w:p>
  <w:p w14:paraId="576D5527" w14:textId="77777777" w:rsidR="00DB2784" w:rsidRPr="006138B0" w:rsidRDefault="00DB27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9F8FD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F4EE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34FB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6C1D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92EEE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2F0C5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E4AD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58A9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C819C0"/>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BB86EA2"/>
    <w:multiLevelType w:val="hybridMultilevel"/>
    <w:tmpl w:val="1D7EAC4A"/>
    <w:lvl w:ilvl="0" w:tplc="307A065A">
      <w:start w:val="1"/>
      <w:numFmt w:val="bullet"/>
      <w:lvlText w:val="-"/>
      <w:lvlJc w:val="left"/>
      <w:pPr>
        <w:ind w:left="360" w:hanging="36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7"/>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6"/>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표준Research 1Lab(SR)/Principal Enginee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E9"/>
    <w:rsid w:val="000006EE"/>
    <w:rsid w:val="000008BA"/>
    <w:rsid w:val="00001F9E"/>
    <w:rsid w:val="00002012"/>
    <w:rsid w:val="00002833"/>
    <w:rsid w:val="00003320"/>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390F"/>
    <w:rsid w:val="000240D4"/>
    <w:rsid w:val="00024184"/>
    <w:rsid w:val="0002550A"/>
    <w:rsid w:val="00025AA2"/>
    <w:rsid w:val="0002754A"/>
    <w:rsid w:val="00030A89"/>
    <w:rsid w:val="00030D9C"/>
    <w:rsid w:val="00030E60"/>
    <w:rsid w:val="00031350"/>
    <w:rsid w:val="00031547"/>
    <w:rsid w:val="000330E7"/>
    <w:rsid w:val="0003357B"/>
    <w:rsid w:val="00033AAB"/>
    <w:rsid w:val="00033AE0"/>
    <w:rsid w:val="00034845"/>
    <w:rsid w:val="000349A5"/>
    <w:rsid w:val="00035433"/>
    <w:rsid w:val="0003591C"/>
    <w:rsid w:val="00036210"/>
    <w:rsid w:val="0003642F"/>
    <w:rsid w:val="00037E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D0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09F"/>
    <w:rsid w:val="000713FF"/>
    <w:rsid w:val="000718C0"/>
    <w:rsid w:val="000719A5"/>
    <w:rsid w:val="000727BC"/>
    <w:rsid w:val="00072EF5"/>
    <w:rsid w:val="000731EA"/>
    <w:rsid w:val="000742EA"/>
    <w:rsid w:val="00074CF7"/>
    <w:rsid w:val="00076DC2"/>
    <w:rsid w:val="00077CA5"/>
    <w:rsid w:val="00077D47"/>
    <w:rsid w:val="0008179B"/>
    <w:rsid w:val="00083886"/>
    <w:rsid w:val="000850FC"/>
    <w:rsid w:val="0008690C"/>
    <w:rsid w:val="000869B0"/>
    <w:rsid w:val="00086A62"/>
    <w:rsid w:val="0008726F"/>
    <w:rsid w:val="00087610"/>
    <w:rsid w:val="00090400"/>
    <w:rsid w:val="0009094F"/>
    <w:rsid w:val="00090C1A"/>
    <w:rsid w:val="00090D9D"/>
    <w:rsid w:val="00091A21"/>
    <w:rsid w:val="00091ED6"/>
    <w:rsid w:val="00091F25"/>
    <w:rsid w:val="00092780"/>
    <w:rsid w:val="000936E8"/>
    <w:rsid w:val="0009383B"/>
    <w:rsid w:val="00093F1F"/>
    <w:rsid w:val="0009430E"/>
    <w:rsid w:val="000957C5"/>
    <w:rsid w:val="00095CD5"/>
    <w:rsid w:val="00096F9B"/>
    <w:rsid w:val="00097243"/>
    <w:rsid w:val="000977A9"/>
    <w:rsid w:val="000A10BE"/>
    <w:rsid w:val="000A1BF9"/>
    <w:rsid w:val="000A2D53"/>
    <w:rsid w:val="000A5778"/>
    <w:rsid w:val="000A5909"/>
    <w:rsid w:val="000A5EBF"/>
    <w:rsid w:val="000A697C"/>
    <w:rsid w:val="000A76E9"/>
    <w:rsid w:val="000B156C"/>
    <w:rsid w:val="000B3057"/>
    <w:rsid w:val="000B3850"/>
    <w:rsid w:val="000B4759"/>
    <w:rsid w:val="000B4821"/>
    <w:rsid w:val="000B53CF"/>
    <w:rsid w:val="000B6C92"/>
    <w:rsid w:val="000B6E09"/>
    <w:rsid w:val="000B74E5"/>
    <w:rsid w:val="000C05DE"/>
    <w:rsid w:val="000C3876"/>
    <w:rsid w:val="000C62C3"/>
    <w:rsid w:val="000C7284"/>
    <w:rsid w:val="000D3B89"/>
    <w:rsid w:val="000D4055"/>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3D8A"/>
    <w:rsid w:val="000F49CD"/>
    <w:rsid w:val="000F5233"/>
    <w:rsid w:val="000F5563"/>
    <w:rsid w:val="000F6893"/>
    <w:rsid w:val="000F6EEE"/>
    <w:rsid w:val="000F7DB6"/>
    <w:rsid w:val="00101DD1"/>
    <w:rsid w:val="00103370"/>
    <w:rsid w:val="001042CF"/>
    <w:rsid w:val="0010441B"/>
    <w:rsid w:val="001046ED"/>
    <w:rsid w:val="0010474A"/>
    <w:rsid w:val="00104B9A"/>
    <w:rsid w:val="00104E34"/>
    <w:rsid w:val="001054DA"/>
    <w:rsid w:val="00105AC8"/>
    <w:rsid w:val="001066C1"/>
    <w:rsid w:val="001075B5"/>
    <w:rsid w:val="0011078F"/>
    <w:rsid w:val="00110CC5"/>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A8D"/>
    <w:rsid w:val="00124712"/>
    <w:rsid w:val="00125361"/>
    <w:rsid w:val="00125CFE"/>
    <w:rsid w:val="00125DDC"/>
    <w:rsid w:val="00126AD6"/>
    <w:rsid w:val="00126CD2"/>
    <w:rsid w:val="00127594"/>
    <w:rsid w:val="00127B2F"/>
    <w:rsid w:val="001305F0"/>
    <w:rsid w:val="001313DA"/>
    <w:rsid w:val="00132C1D"/>
    <w:rsid w:val="00132C45"/>
    <w:rsid w:val="001331FA"/>
    <w:rsid w:val="001338BE"/>
    <w:rsid w:val="00133BA4"/>
    <w:rsid w:val="001348B5"/>
    <w:rsid w:val="00134BF0"/>
    <w:rsid w:val="001357F8"/>
    <w:rsid w:val="00136EA0"/>
    <w:rsid w:val="00137DA6"/>
    <w:rsid w:val="00140A1C"/>
    <w:rsid w:val="00140A62"/>
    <w:rsid w:val="001415E5"/>
    <w:rsid w:val="00141928"/>
    <w:rsid w:val="0014192D"/>
    <w:rsid w:val="001419D7"/>
    <w:rsid w:val="00141B1B"/>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73F"/>
    <w:rsid w:val="00155D0C"/>
    <w:rsid w:val="00155E79"/>
    <w:rsid w:val="0015655B"/>
    <w:rsid w:val="00156FC5"/>
    <w:rsid w:val="0016034B"/>
    <w:rsid w:val="001604E0"/>
    <w:rsid w:val="001605A2"/>
    <w:rsid w:val="001605A3"/>
    <w:rsid w:val="00160CB6"/>
    <w:rsid w:val="00160E7B"/>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0A95"/>
    <w:rsid w:val="00182546"/>
    <w:rsid w:val="0018270B"/>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64B"/>
    <w:rsid w:val="001A4D74"/>
    <w:rsid w:val="001A4D92"/>
    <w:rsid w:val="001A5E3A"/>
    <w:rsid w:val="001A5FAC"/>
    <w:rsid w:val="001A68A7"/>
    <w:rsid w:val="001A6977"/>
    <w:rsid w:val="001A6A4D"/>
    <w:rsid w:val="001A6E1C"/>
    <w:rsid w:val="001A7310"/>
    <w:rsid w:val="001A7A23"/>
    <w:rsid w:val="001A7C9D"/>
    <w:rsid w:val="001B06A8"/>
    <w:rsid w:val="001B25EB"/>
    <w:rsid w:val="001B3233"/>
    <w:rsid w:val="001B4306"/>
    <w:rsid w:val="001B438D"/>
    <w:rsid w:val="001B50C9"/>
    <w:rsid w:val="001B5602"/>
    <w:rsid w:val="001B5948"/>
    <w:rsid w:val="001B6731"/>
    <w:rsid w:val="001B6DAA"/>
    <w:rsid w:val="001B7D7F"/>
    <w:rsid w:val="001C0851"/>
    <w:rsid w:val="001C225A"/>
    <w:rsid w:val="001C2C6E"/>
    <w:rsid w:val="001C32E0"/>
    <w:rsid w:val="001C3412"/>
    <w:rsid w:val="001C363E"/>
    <w:rsid w:val="001C3686"/>
    <w:rsid w:val="001C417E"/>
    <w:rsid w:val="001C41C1"/>
    <w:rsid w:val="001C4E7B"/>
    <w:rsid w:val="001C50A7"/>
    <w:rsid w:val="001C5620"/>
    <w:rsid w:val="001C5B59"/>
    <w:rsid w:val="001D02F2"/>
    <w:rsid w:val="001D0906"/>
    <w:rsid w:val="001D141A"/>
    <w:rsid w:val="001D18D7"/>
    <w:rsid w:val="001D4D38"/>
    <w:rsid w:val="001D4FCC"/>
    <w:rsid w:val="001D6B90"/>
    <w:rsid w:val="001E1D20"/>
    <w:rsid w:val="001E37F3"/>
    <w:rsid w:val="001E405A"/>
    <w:rsid w:val="001E567F"/>
    <w:rsid w:val="001E678B"/>
    <w:rsid w:val="001E789D"/>
    <w:rsid w:val="001F0142"/>
    <w:rsid w:val="001F0E7D"/>
    <w:rsid w:val="001F1013"/>
    <w:rsid w:val="001F11DD"/>
    <w:rsid w:val="001F21B2"/>
    <w:rsid w:val="001F404A"/>
    <w:rsid w:val="001F465F"/>
    <w:rsid w:val="001F4E00"/>
    <w:rsid w:val="001F4EFB"/>
    <w:rsid w:val="001F53EF"/>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1670"/>
    <w:rsid w:val="00222F78"/>
    <w:rsid w:val="00223C26"/>
    <w:rsid w:val="00224866"/>
    <w:rsid w:val="00225068"/>
    <w:rsid w:val="0022541C"/>
    <w:rsid w:val="002256B7"/>
    <w:rsid w:val="00226681"/>
    <w:rsid w:val="00227686"/>
    <w:rsid w:val="00232001"/>
    <w:rsid w:val="002324AB"/>
    <w:rsid w:val="0023261C"/>
    <w:rsid w:val="00233B8A"/>
    <w:rsid w:val="00233BBF"/>
    <w:rsid w:val="00235101"/>
    <w:rsid w:val="00235513"/>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579B"/>
    <w:rsid w:val="0024596B"/>
    <w:rsid w:val="002467DA"/>
    <w:rsid w:val="00246A03"/>
    <w:rsid w:val="00247374"/>
    <w:rsid w:val="00247B02"/>
    <w:rsid w:val="00250DAD"/>
    <w:rsid w:val="00251356"/>
    <w:rsid w:val="0025266F"/>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516"/>
    <w:rsid w:val="00265868"/>
    <w:rsid w:val="00265921"/>
    <w:rsid w:val="00265A58"/>
    <w:rsid w:val="00266F07"/>
    <w:rsid w:val="00267101"/>
    <w:rsid w:val="00270450"/>
    <w:rsid w:val="00270542"/>
    <w:rsid w:val="002714F1"/>
    <w:rsid w:val="00271551"/>
    <w:rsid w:val="00271667"/>
    <w:rsid w:val="00272C8C"/>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3C62"/>
    <w:rsid w:val="002846C8"/>
    <w:rsid w:val="0028494A"/>
    <w:rsid w:val="00286940"/>
    <w:rsid w:val="0028744B"/>
    <w:rsid w:val="00287496"/>
    <w:rsid w:val="00287EF5"/>
    <w:rsid w:val="00292807"/>
    <w:rsid w:val="00292913"/>
    <w:rsid w:val="00293B8C"/>
    <w:rsid w:val="0029449A"/>
    <w:rsid w:val="00294651"/>
    <w:rsid w:val="002946EC"/>
    <w:rsid w:val="00294EA3"/>
    <w:rsid w:val="002952A9"/>
    <w:rsid w:val="002962D2"/>
    <w:rsid w:val="00297163"/>
    <w:rsid w:val="002976F1"/>
    <w:rsid w:val="00297C0A"/>
    <w:rsid w:val="002A14D7"/>
    <w:rsid w:val="002A170C"/>
    <w:rsid w:val="002A2237"/>
    <w:rsid w:val="002A2C5E"/>
    <w:rsid w:val="002A304F"/>
    <w:rsid w:val="002A42C4"/>
    <w:rsid w:val="002A56BD"/>
    <w:rsid w:val="002A5B3C"/>
    <w:rsid w:val="002A5BCC"/>
    <w:rsid w:val="002A5C45"/>
    <w:rsid w:val="002A7585"/>
    <w:rsid w:val="002B0046"/>
    <w:rsid w:val="002B090E"/>
    <w:rsid w:val="002B1737"/>
    <w:rsid w:val="002B2DA4"/>
    <w:rsid w:val="002B604E"/>
    <w:rsid w:val="002B615E"/>
    <w:rsid w:val="002B63FB"/>
    <w:rsid w:val="002B6B58"/>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C7CF5"/>
    <w:rsid w:val="002D0297"/>
    <w:rsid w:val="002D0C72"/>
    <w:rsid w:val="002D1246"/>
    <w:rsid w:val="002D12BC"/>
    <w:rsid w:val="002D168C"/>
    <w:rsid w:val="002D16F7"/>
    <w:rsid w:val="002D2824"/>
    <w:rsid w:val="002D2C4F"/>
    <w:rsid w:val="002D2D68"/>
    <w:rsid w:val="002D3CB4"/>
    <w:rsid w:val="002D4AAA"/>
    <w:rsid w:val="002D52F7"/>
    <w:rsid w:val="002D55E3"/>
    <w:rsid w:val="002D5664"/>
    <w:rsid w:val="002D79F6"/>
    <w:rsid w:val="002E0398"/>
    <w:rsid w:val="002E0FC8"/>
    <w:rsid w:val="002E1121"/>
    <w:rsid w:val="002E1FAA"/>
    <w:rsid w:val="002E589A"/>
    <w:rsid w:val="002E6D97"/>
    <w:rsid w:val="002E7110"/>
    <w:rsid w:val="002E7170"/>
    <w:rsid w:val="002E7C6F"/>
    <w:rsid w:val="002F001C"/>
    <w:rsid w:val="002F0599"/>
    <w:rsid w:val="002F19F2"/>
    <w:rsid w:val="002F1DE2"/>
    <w:rsid w:val="002F36C7"/>
    <w:rsid w:val="002F38E7"/>
    <w:rsid w:val="002F67F6"/>
    <w:rsid w:val="002F711B"/>
    <w:rsid w:val="003003A5"/>
    <w:rsid w:val="003010DD"/>
    <w:rsid w:val="0030335F"/>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C74"/>
    <w:rsid w:val="00323DD4"/>
    <w:rsid w:val="00324248"/>
    <w:rsid w:val="00325631"/>
    <w:rsid w:val="003258BF"/>
    <w:rsid w:val="00326178"/>
    <w:rsid w:val="00326F70"/>
    <w:rsid w:val="00327293"/>
    <w:rsid w:val="00330B0D"/>
    <w:rsid w:val="00330F9F"/>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34D"/>
    <w:rsid w:val="00342371"/>
    <w:rsid w:val="003431E3"/>
    <w:rsid w:val="00343270"/>
    <w:rsid w:val="003437FA"/>
    <w:rsid w:val="00343920"/>
    <w:rsid w:val="0034430F"/>
    <w:rsid w:val="0034621F"/>
    <w:rsid w:val="00346E12"/>
    <w:rsid w:val="0034718C"/>
    <w:rsid w:val="00347789"/>
    <w:rsid w:val="00347A39"/>
    <w:rsid w:val="00350DEE"/>
    <w:rsid w:val="003521FA"/>
    <w:rsid w:val="00352589"/>
    <w:rsid w:val="0035272A"/>
    <w:rsid w:val="003533FB"/>
    <w:rsid w:val="00353A7B"/>
    <w:rsid w:val="00353C85"/>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5E0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7377"/>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63CC"/>
    <w:rsid w:val="00387B37"/>
    <w:rsid w:val="0039020F"/>
    <w:rsid w:val="00390CEB"/>
    <w:rsid w:val="00391144"/>
    <w:rsid w:val="0039280F"/>
    <w:rsid w:val="00393258"/>
    <w:rsid w:val="00393D0A"/>
    <w:rsid w:val="00395DA5"/>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1FE3"/>
    <w:rsid w:val="003C24C7"/>
    <w:rsid w:val="003C26EE"/>
    <w:rsid w:val="003C2AAB"/>
    <w:rsid w:val="003C6E4A"/>
    <w:rsid w:val="003C7639"/>
    <w:rsid w:val="003C76A7"/>
    <w:rsid w:val="003C7D55"/>
    <w:rsid w:val="003C7ED3"/>
    <w:rsid w:val="003D013D"/>
    <w:rsid w:val="003D0FE6"/>
    <w:rsid w:val="003D19E4"/>
    <w:rsid w:val="003D1F71"/>
    <w:rsid w:val="003D2D74"/>
    <w:rsid w:val="003D3304"/>
    <w:rsid w:val="003D3985"/>
    <w:rsid w:val="003D3F0A"/>
    <w:rsid w:val="003D3F21"/>
    <w:rsid w:val="003D56BF"/>
    <w:rsid w:val="003D5953"/>
    <w:rsid w:val="003D5E04"/>
    <w:rsid w:val="003D6516"/>
    <w:rsid w:val="003D741E"/>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6FDA"/>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37FE"/>
    <w:rsid w:val="0040435D"/>
    <w:rsid w:val="00404608"/>
    <w:rsid w:val="00405418"/>
    <w:rsid w:val="0040591E"/>
    <w:rsid w:val="00405A3B"/>
    <w:rsid w:val="004065AE"/>
    <w:rsid w:val="004067CE"/>
    <w:rsid w:val="00406837"/>
    <w:rsid w:val="00406CC4"/>
    <w:rsid w:val="00406E66"/>
    <w:rsid w:val="0040753B"/>
    <w:rsid w:val="0041029E"/>
    <w:rsid w:val="00410477"/>
    <w:rsid w:val="0041278D"/>
    <w:rsid w:val="00414DA6"/>
    <w:rsid w:val="00415638"/>
    <w:rsid w:val="00415AA4"/>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1A7"/>
    <w:rsid w:val="00435498"/>
    <w:rsid w:val="004366BB"/>
    <w:rsid w:val="0044031F"/>
    <w:rsid w:val="00440983"/>
    <w:rsid w:val="00441114"/>
    <w:rsid w:val="004411A4"/>
    <w:rsid w:val="0044161B"/>
    <w:rsid w:val="00441721"/>
    <w:rsid w:val="00442412"/>
    <w:rsid w:val="00443A00"/>
    <w:rsid w:val="00443BA1"/>
    <w:rsid w:val="00444490"/>
    <w:rsid w:val="004444FE"/>
    <w:rsid w:val="00445531"/>
    <w:rsid w:val="0044572F"/>
    <w:rsid w:val="00446D96"/>
    <w:rsid w:val="0044789D"/>
    <w:rsid w:val="00447B57"/>
    <w:rsid w:val="00450554"/>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234"/>
    <w:rsid w:val="0046438F"/>
    <w:rsid w:val="0046440C"/>
    <w:rsid w:val="004645C7"/>
    <w:rsid w:val="0046470A"/>
    <w:rsid w:val="00464B23"/>
    <w:rsid w:val="004650B2"/>
    <w:rsid w:val="004651B9"/>
    <w:rsid w:val="0046671D"/>
    <w:rsid w:val="00466D18"/>
    <w:rsid w:val="00466E35"/>
    <w:rsid w:val="00466EF5"/>
    <w:rsid w:val="004671CD"/>
    <w:rsid w:val="0046722D"/>
    <w:rsid w:val="00467A98"/>
    <w:rsid w:val="00467D8C"/>
    <w:rsid w:val="00467FF2"/>
    <w:rsid w:val="004707A7"/>
    <w:rsid w:val="00471004"/>
    <w:rsid w:val="004715DC"/>
    <w:rsid w:val="00471EC4"/>
    <w:rsid w:val="0047319C"/>
    <w:rsid w:val="00473C84"/>
    <w:rsid w:val="00474087"/>
    <w:rsid w:val="00474B2E"/>
    <w:rsid w:val="00474E30"/>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AB"/>
    <w:rsid w:val="004918C1"/>
    <w:rsid w:val="00492E5B"/>
    <w:rsid w:val="00493289"/>
    <w:rsid w:val="004934E0"/>
    <w:rsid w:val="004936FB"/>
    <w:rsid w:val="00494F99"/>
    <w:rsid w:val="004950E4"/>
    <w:rsid w:val="004959C7"/>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77"/>
    <w:rsid w:val="004B41AA"/>
    <w:rsid w:val="004B47C8"/>
    <w:rsid w:val="004B4D8A"/>
    <w:rsid w:val="004B5821"/>
    <w:rsid w:val="004B5C1D"/>
    <w:rsid w:val="004B5C89"/>
    <w:rsid w:val="004B62A1"/>
    <w:rsid w:val="004B6508"/>
    <w:rsid w:val="004B6B55"/>
    <w:rsid w:val="004C07A6"/>
    <w:rsid w:val="004C0916"/>
    <w:rsid w:val="004C0AF9"/>
    <w:rsid w:val="004C1AB0"/>
    <w:rsid w:val="004C26CB"/>
    <w:rsid w:val="004C2BA2"/>
    <w:rsid w:val="004C3042"/>
    <w:rsid w:val="004C34C8"/>
    <w:rsid w:val="004C37C4"/>
    <w:rsid w:val="004C4350"/>
    <w:rsid w:val="004C4B49"/>
    <w:rsid w:val="004C5944"/>
    <w:rsid w:val="004C5C3B"/>
    <w:rsid w:val="004C5D83"/>
    <w:rsid w:val="004C6412"/>
    <w:rsid w:val="004C7B11"/>
    <w:rsid w:val="004C7E6D"/>
    <w:rsid w:val="004D037D"/>
    <w:rsid w:val="004D069C"/>
    <w:rsid w:val="004D20F4"/>
    <w:rsid w:val="004D38C1"/>
    <w:rsid w:val="004D3A9C"/>
    <w:rsid w:val="004D424F"/>
    <w:rsid w:val="004D42D2"/>
    <w:rsid w:val="004D4502"/>
    <w:rsid w:val="004D7A86"/>
    <w:rsid w:val="004E083E"/>
    <w:rsid w:val="004E0F97"/>
    <w:rsid w:val="004E17C4"/>
    <w:rsid w:val="004E1ADF"/>
    <w:rsid w:val="004E1E63"/>
    <w:rsid w:val="004E228E"/>
    <w:rsid w:val="004E2705"/>
    <w:rsid w:val="004E2AAB"/>
    <w:rsid w:val="004E3178"/>
    <w:rsid w:val="004E41DF"/>
    <w:rsid w:val="004E4573"/>
    <w:rsid w:val="004E5BA4"/>
    <w:rsid w:val="004E5F9E"/>
    <w:rsid w:val="004E6119"/>
    <w:rsid w:val="004E6CEA"/>
    <w:rsid w:val="004E710B"/>
    <w:rsid w:val="004E762A"/>
    <w:rsid w:val="004E7663"/>
    <w:rsid w:val="004E7C38"/>
    <w:rsid w:val="004E7D89"/>
    <w:rsid w:val="004F098B"/>
    <w:rsid w:val="004F2E58"/>
    <w:rsid w:val="004F3607"/>
    <w:rsid w:val="004F3EA3"/>
    <w:rsid w:val="004F416A"/>
    <w:rsid w:val="004F4D1D"/>
    <w:rsid w:val="004F5905"/>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2EF"/>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0CFC"/>
    <w:rsid w:val="0053103A"/>
    <w:rsid w:val="005317B7"/>
    <w:rsid w:val="0053242E"/>
    <w:rsid w:val="005326B5"/>
    <w:rsid w:val="0053398D"/>
    <w:rsid w:val="00534F0C"/>
    <w:rsid w:val="00534FA8"/>
    <w:rsid w:val="005355BA"/>
    <w:rsid w:val="00535F77"/>
    <w:rsid w:val="00536AAF"/>
    <w:rsid w:val="00537275"/>
    <w:rsid w:val="005376E5"/>
    <w:rsid w:val="00540401"/>
    <w:rsid w:val="005422A2"/>
    <w:rsid w:val="005425EB"/>
    <w:rsid w:val="005426B9"/>
    <w:rsid w:val="00542B38"/>
    <w:rsid w:val="00542C43"/>
    <w:rsid w:val="0054386D"/>
    <w:rsid w:val="00544179"/>
    <w:rsid w:val="005441D3"/>
    <w:rsid w:val="0054438B"/>
    <w:rsid w:val="005445E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87EA3"/>
    <w:rsid w:val="00590196"/>
    <w:rsid w:val="0059026A"/>
    <w:rsid w:val="00590C85"/>
    <w:rsid w:val="0059188D"/>
    <w:rsid w:val="0059203E"/>
    <w:rsid w:val="00592FB6"/>
    <w:rsid w:val="00593A38"/>
    <w:rsid w:val="00593D34"/>
    <w:rsid w:val="0059401D"/>
    <w:rsid w:val="00594D31"/>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29"/>
    <w:rsid w:val="005B00D5"/>
    <w:rsid w:val="005B25C5"/>
    <w:rsid w:val="005B34AA"/>
    <w:rsid w:val="005B3897"/>
    <w:rsid w:val="005B39FC"/>
    <w:rsid w:val="005B3C3B"/>
    <w:rsid w:val="005B48D9"/>
    <w:rsid w:val="005B5CE7"/>
    <w:rsid w:val="005B6104"/>
    <w:rsid w:val="005B632C"/>
    <w:rsid w:val="005B6B1A"/>
    <w:rsid w:val="005B7A1F"/>
    <w:rsid w:val="005C0317"/>
    <w:rsid w:val="005C06C0"/>
    <w:rsid w:val="005C116D"/>
    <w:rsid w:val="005C117E"/>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743"/>
    <w:rsid w:val="005E7C41"/>
    <w:rsid w:val="005F0773"/>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806"/>
    <w:rsid w:val="006051A4"/>
    <w:rsid w:val="00606290"/>
    <w:rsid w:val="00607019"/>
    <w:rsid w:val="00607D4A"/>
    <w:rsid w:val="006113AE"/>
    <w:rsid w:val="00611934"/>
    <w:rsid w:val="00611C80"/>
    <w:rsid w:val="00611D3E"/>
    <w:rsid w:val="00613687"/>
    <w:rsid w:val="006138B0"/>
    <w:rsid w:val="006141E8"/>
    <w:rsid w:val="00614288"/>
    <w:rsid w:val="0061485A"/>
    <w:rsid w:val="00615014"/>
    <w:rsid w:val="0061603D"/>
    <w:rsid w:val="006164FA"/>
    <w:rsid w:val="00616E7A"/>
    <w:rsid w:val="00617A0A"/>
    <w:rsid w:val="00620294"/>
    <w:rsid w:val="00620488"/>
    <w:rsid w:val="00621BA6"/>
    <w:rsid w:val="00622EDB"/>
    <w:rsid w:val="00623424"/>
    <w:rsid w:val="00624020"/>
    <w:rsid w:val="00624A60"/>
    <w:rsid w:val="006251AB"/>
    <w:rsid w:val="00626652"/>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7CB"/>
    <w:rsid w:val="006400FA"/>
    <w:rsid w:val="006404D9"/>
    <w:rsid w:val="006407CA"/>
    <w:rsid w:val="006411D9"/>
    <w:rsid w:val="00641491"/>
    <w:rsid w:val="00641A6E"/>
    <w:rsid w:val="0064237A"/>
    <w:rsid w:val="00642FE9"/>
    <w:rsid w:val="00643111"/>
    <w:rsid w:val="00643519"/>
    <w:rsid w:val="00645477"/>
    <w:rsid w:val="00645EAE"/>
    <w:rsid w:val="00645F15"/>
    <w:rsid w:val="006462CC"/>
    <w:rsid w:val="0065006B"/>
    <w:rsid w:val="00650B2E"/>
    <w:rsid w:val="0065130C"/>
    <w:rsid w:val="0065196A"/>
    <w:rsid w:val="00653419"/>
    <w:rsid w:val="00653F55"/>
    <w:rsid w:val="0065413B"/>
    <w:rsid w:val="0065422E"/>
    <w:rsid w:val="00654B2B"/>
    <w:rsid w:val="00654D17"/>
    <w:rsid w:val="00654D5B"/>
    <w:rsid w:val="00657038"/>
    <w:rsid w:val="00657827"/>
    <w:rsid w:val="006612AE"/>
    <w:rsid w:val="006612B2"/>
    <w:rsid w:val="00661489"/>
    <w:rsid w:val="00661680"/>
    <w:rsid w:val="006618D9"/>
    <w:rsid w:val="00662361"/>
    <w:rsid w:val="00662C1B"/>
    <w:rsid w:val="00663243"/>
    <w:rsid w:val="00663998"/>
    <w:rsid w:val="00664206"/>
    <w:rsid w:val="00664B6F"/>
    <w:rsid w:val="00665D68"/>
    <w:rsid w:val="00670803"/>
    <w:rsid w:val="00671F5C"/>
    <w:rsid w:val="00673355"/>
    <w:rsid w:val="006733DB"/>
    <w:rsid w:val="0067346D"/>
    <w:rsid w:val="006742A1"/>
    <w:rsid w:val="00674FAC"/>
    <w:rsid w:val="006807CA"/>
    <w:rsid w:val="00680DD3"/>
    <w:rsid w:val="00681662"/>
    <w:rsid w:val="0068264D"/>
    <w:rsid w:val="00682A13"/>
    <w:rsid w:val="006839A5"/>
    <w:rsid w:val="006842F0"/>
    <w:rsid w:val="006850D0"/>
    <w:rsid w:val="006868ED"/>
    <w:rsid w:val="00686CA1"/>
    <w:rsid w:val="00687E49"/>
    <w:rsid w:val="00690241"/>
    <w:rsid w:val="00690472"/>
    <w:rsid w:val="006908F7"/>
    <w:rsid w:val="00690FD7"/>
    <w:rsid w:val="00691A2F"/>
    <w:rsid w:val="00691D6A"/>
    <w:rsid w:val="006920A2"/>
    <w:rsid w:val="0069212D"/>
    <w:rsid w:val="006927A9"/>
    <w:rsid w:val="00692A03"/>
    <w:rsid w:val="00693028"/>
    <w:rsid w:val="00693396"/>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BD1"/>
    <w:rsid w:val="006C4E84"/>
    <w:rsid w:val="006C5063"/>
    <w:rsid w:val="006C5698"/>
    <w:rsid w:val="006C6481"/>
    <w:rsid w:val="006C7BEA"/>
    <w:rsid w:val="006D0517"/>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47D1"/>
    <w:rsid w:val="006F6904"/>
    <w:rsid w:val="006F6CAC"/>
    <w:rsid w:val="006F7744"/>
    <w:rsid w:val="006F7A20"/>
    <w:rsid w:val="00700CBA"/>
    <w:rsid w:val="007011E0"/>
    <w:rsid w:val="0070136A"/>
    <w:rsid w:val="007013EA"/>
    <w:rsid w:val="00701B30"/>
    <w:rsid w:val="00702174"/>
    <w:rsid w:val="0070304C"/>
    <w:rsid w:val="00703429"/>
    <w:rsid w:val="00703743"/>
    <w:rsid w:val="00703840"/>
    <w:rsid w:val="00704DF8"/>
    <w:rsid w:val="00705582"/>
    <w:rsid w:val="00705A45"/>
    <w:rsid w:val="007067D0"/>
    <w:rsid w:val="00706804"/>
    <w:rsid w:val="00706D95"/>
    <w:rsid w:val="0070707B"/>
    <w:rsid w:val="007070AD"/>
    <w:rsid w:val="0070762A"/>
    <w:rsid w:val="00711101"/>
    <w:rsid w:val="007117E7"/>
    <w:rsid w:val="00711EC1"/>
    <w:rsid w:val="007129A8"/>
    <w:rsid w:val="00712A01"/>
    <w:rsid w:val="00712DB4"/>
    <w:rsid w:val="00712EB8"/>
    <w:rsid w:val="00713B7D"/>
    <w:rsid w:val="0071480F"/>
    <w:rsid w:val="00714CC8"/>
    <w:rsid w:val="007159A1"/>
    <w:rsid w:val="00715BC6"/>
    <w:rsid w:val="007167FD"/>
    <w:rsid w:val="007174EB"/>
    <w:rsid w:val="0072035E"/>
    <w:rsid w:val="00720B05"/>
    <w:rsid w:val="00721692"/>
    <w:rsid w:val="007228CE"/>
    <w:rsid w:val="00723F24"/>
    <w:rsid w:val="007244EA"/>
    <w:rsid w:val="00724A24"/>
    <w:rsid w:val="00725976"/>
    <w:rsid w:val="00725C22"/>
    <w:rsid w:val="00726C8B"/>
    <w:rsid w:val="007273DB"/>
    <w:rsid w:val="00727EA9"/>
    <w:rsid w:val="007305E3"/>
    <w:rsid w:val="00733279"/>
    <w:rsid w:val="00733803"/>
    <w:rsid w:val="007347B2"/>
    <w:rsid w:val="0073482C"/>
    <w:rsid w:val="00734BCC"/>
    <w:rsid w:val="00735315"/>
    <w:rsid w:val="00735519"/>
    <w:rsid w:val="00735F14"/>
    <w:rsid w:val="00736BEC"/>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1F3D"/>
    <w:rsid w:val="00762B07"/>
    <w:rsid w:val="00763B63"/>
    <w:rsid w:val="00764B14"/>
    <w:rsid w:val="0076501C"/>
    <w:rsid w:val="0076606E"/>
    <w:rsid w:val="007664C3"/>
    <w:rsid w:val="00767057"/>
    <w:rsid w:val="00770091"/>
    <w:rsid w:val="007708A8"/>
    <w:rsid w:val="00772103"/>
    <w:rsid w:val="00772341"/>
    <w:rsid w:val="00772D01"/>
    <w:rsid w:val="007733D5"/>
    <w:rsid w:val="0077558A"/>
    <w:rsid w:val="00776D5C"/>
    <w:rsid w:val="00776F1A"/>
    <w:rsid w:val="00777078"/>
    <w:rsid w:val="007770A3"/>
    <w:rsid w:val="00777409"/>
    <w:rsid w:val="0077780F"/>
    <w:rsid w:val="00781A3D"/>
    <w:rsid w:val="00781D9D"/>
    <w:rsid w:val="007838DF"/>
    <w:rsid w:val="00784763"/>
    <w:rsid w:val="00785BEA"/>
    <w:rsid w:val="007863A8"/>
    <w:rsid w:val="00786888"/>
    <w:rsid w:val="007872DA"/>
    <w:rsid w:val="00790B7F"/>
    <w:rsid w:val="0079104C"/>
    <w:rsid w:val="00792BFD"/>
    <w:rsid w:val="007934B1"/>
    <w:rsid w:val="007936A1"/>
    <w:rsid w:val="00793B93"/>
    <w:rsid w:val="00793C8D"/>
    <w:rsid w:val="00793F51"/>
    <w:rsid w:val="007944A9"/>
    <w:rsid w:val="007960F9"/>
    <w:rsid w:val="007A1809"/>
    <w:rsid w:val="007A19CF"/>
    <w:rsid w:val="007A1E25"/>
    <w:rsid w:val="007A1F76"/>
    <w:rsid w:val="007A271B"/>
    <w:rsid w:val="007A2F7E"/>
    <w:rsid w:val="007A386B"/>
    <w:rsid w:val="007A420E"/>
    <w:rsid w:val="007A5742"/>
    <w:rsid w:val="007A593E"/>
    <w:rsid w:val="007A5E22"/>
    <w:rsid w:val="007A6147"/>
    <w:rsid w:val="007A61B3"/>
    <w:rsid w:val="007A757B"/>
    <w:rsid w:val="007A7861"/>
    <w:rsid w:val="007B05DE"/>
    <w:rsid w:val="007B080D"/>
    <w:rsid w:val="007B1D72"/>
    <w:rsid w:val="007B24A2"/>
    <w:rsid w:val="007B2EA4"/>
    <w:rsid w:val="007B377A"/>
    <w:rsid w:val="007B4D37"/>
    <w:rsid w:val="007B4E21"/>
    <w:rsid w:val="007B4E47"/>
    <w:rsid w:val="007B57A2"/>
    <w:rsid w:val="007B6752"/>
    <w:rsid w:val="007B743B"/>
    <w:rsid w:val="007B768C"/>
    <w:rsid w:val="007B775F"/>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097E"/>
    <w:rsid w:val="007E17B0"/>
    <w:rsid w:val="007E17B8"/>
    <w:rsid w:val="007E4E30"/>
    <w:rsid w:val="007E53EF"/>
    <w:rsid w:val="007E54D7"/>
    <w:rsid w:val="007E69A0"/>
    <w:rsid w:val="007E76B2"/>
    <w:rsid w:val="007F1380"/>
    <w:rsid w:val="007F1EA2"/>
    <w:rsid w:val="007F2203"/>
    <w:rsid w:val="007F244C"/>
    <w:rsid w:val="007F2C72"/>
    <w:rsid w:val="007F2E00"/>
    <w:rsid w:val="007F300D"/>
    <w:rsid w:val="007F3B1A"/>
    <w:rsid w:val="007F4E3D"/>
    <w:rsid w:val="007F51C9"/>
    <w:rsid w:val="007F53AB"/>
    <w:rsid w:val="007F57D4"/>
    <w:rsid w:val="008003D4"/>
    <w:rsid w:val="00801797"/>
    <w:rsid w:val="00802441"/>
    <w:rsid w:val="00802D64"/>
    <w:rsid w:val="00802DB5"/>
    <w:rsid w:val="008038D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26EF"/>
    <w:rsid w:val="00812CF9"/>
    <w:rsid w:val="00813A7D"/>
    <w:rsid w:val="00815CAF"/>
    <w:rsid w:val="00816BDA"/>
    <w:rsid w:val="0081765F"/>
    <w:rsid w:val="00817841"/>
    <w:rsid w:val="008205B7"/>
    <w:rsid w:val="008205D8"/>
    <w:rsid w:val="00820945"/>
    <w:rsid w:val="00820ED0"/>
    <w:rsid w:val="00820F54"/>
    <w:rsid w:val="00821EA3"/>
    <w:rsid w:val="00822796"/>
    <w:rsid w:val="00822A7A"/>
    <w:rsid w:val="00824674"/>
    <w:rsid w:val="008257A5"/>
    <w:rsid w:val="008307B2"/>
    <w:rsid w:val="00834435"/>
    <w:rsid w:val="00835176"/>
    <w:rsid w:val="00835186"/>
    <w:rsid w:val="00835A1E"/>
    <w:rsid w:val="00836C38"/>
    <w:rsid w:val="008373E2"/>
    <w:rsid w:val="0084013E"/>
    <w:rsid w:val="0084108F"/>
    <w:rsid w:val="00841CB3"/>
    <w:rsid w:val="008423CE"/>
    <w:rsid w:val="00842524"/>
    <w:rsid w:val="0084301B"/>
    <w:rsid w:val="00844EF4"/>
    <w:rsid w:val="00847C02"/>
    <w:rsid w:val="00850C6B"/>
    <w:rsid w:val="008511CE"/>
    <w:rsid w:val="008514B5"/>
    <w:rsid w:val="0085167A"/>
    <w:rsid w:val="008516AF"/>
    <w:rsid w:val="00851748"/>
    <w:rsid w:val="00852156"/>
    <w:rsid w:val="008523B2"/>
    <w:rsid w:val="008527F1"/>
    <w:rsid w:val="00852CE9"/>
    <w:rsid w:val="008536E3"/>
    <w:rsid w:val="0085399A"/>
    <w:rsid w:val="00855AEB"/>
    <w:rsid w:val="00855EA5"/>
    <w:rsid w:val="00856A2C"/>
    <w:rsid w:val="00856B27"/>
    <w:rsid w:val="00856D4B"/>
    <w:rsid w:val="00857AB6"/>
    <w:rsid w:val="00860739"/>
    <w:rsid w:val="0086101C"/>
    <w:rsid w:val="00861BE2"/>
    <w:rsid w:val="00862322"/>
    <w:rsid w:val="008628FA"/>
    <w:rsid w:val="008641BD"/>
    <w:rsid w:val="00864544"/>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2AA7"/>
    <w:rsid w:val="00883932"/>
    <w:rsid w:val="0088407C"/>
    <w:rsid w:val="00884464"/>
    <w:rsid w:val="00884607"/>
    <w:rsid w:val="008846A4"/>
    <w:rsid w:val="00886125"/>
    <w:rsid w:val="00886873"/>
    <w:rsid w:val="008869CD"/>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A9D"/>
    <w:rsid w:val="008A2B5D"/>
    <w:rsid w:val="008A4466"/>
    <w:rsid w:val="008A46FA"/>
    <w:rsid w:val="008A6C7E"/>
    <w:rsid w:val="008A7CFE"/>
    <w:rsid w:val="008B0E13"/>
    <w:rsid w:val="008B10C3"/>
    <w:rsid w:val="008B1199"/>
    <w:rsid w:val="008B15CA"/>
    <w:rsid w:val="008B16DD"/>
    <w:rsid w:val="008B1A09"/>
    <w:rsid w:val="008B33D3"/>
    <w:rsid w:val="008B4072"/>
    <w:rsid w:val="008B438A"/>
    <w:rsid w:val="008B509E"/>
    <w:rsid w:val="008B5153"/>
    <w:rsid w:val="008B5692"/>
    <w:rsid w:val="008B64FE"/>
    <w:rsid w:val="008B68C8"/>
    <w:rsid w:val="008B6BEC"/>
    <w:rsid w:val="008B7224"/>
    <w:rsid w:val="008B7276"/>
    <w:rsid w:val="008B72F9"/>
    <w:rsid w:val="008C0603"/>
    <w:rsid w:val="008C0754"/>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E747F"/>
    <w:rsid w:val="008E7BE9"/>
    <w:rsid w:val="008F0AD3"/>
    <w:rsid w:val="008F0BAC"/>
    <w:rsid w:val="008F0DF4"/>
    <w:rsid w:val="008F10D3"/>
    <w:rsid w:val="008F1C6D"/>
    <w:rsid w:val="008F1FBF"/>
    <w:rsid w:val="008F3747"/>
    <w:rsid w:val="008F3AA1"/>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561A"/>
    <w:rsid w:val="0091628B"/>
    <w:rsid w:val="00916532"/>
    <w:rsid w:val="00916896"/>
    <w:rsid w:val="00916CEC"/>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72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365C"/>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6A4"/>
    <w:rsid w:val="0096487D"/>
    <w:rsid w:val="009651FA"/>
    <w:rsid w:val="009654FD"/>
    <w:rsid w:val="009707A2"/>
    <w:rsid w:val="00971134"/>
    <w:rsid w:val="009711E0"/>
    <w:rsid w:val="00971EEB"/>
    <w:rsid w:val="0097270F"/>
    <w:rsid w:val="0097379C"/>
    <w:rsid w:val="0097382A"/>
    <w:rsid w:val="00973A01"/>
    <w:rsid w:val="00973F67"/>
    <w:rsid w:val="00973FAB"/>
    <w:rsid w:val="00975085"/>
    <w:rsid w:val="009764BA"/>
    <w:rsid w:val="00976660"/>
    <w:rsid w:val="00976957"/>
    <w:rsid w:val="0097715A"/>
    <w:rsid w:val="0097721D"/>
    <w:rsid w:val="0097749F"/>
    <w:rsid w:val="00980708"/>
    <w:rsid w:val="00980BE7"/>
    <w:rsid w:val="00981E63"/>
    <w:rsid w:val="00982C1F"/>
    <w:rsid w:val="00983B91"/>
    <w:rsid w:val="0098403E"/>
    <w:rsid w:val="009848C2"/>
    <w:rsid w:val="00985D90"/>
    <w:rsid w:val="0098612C"/>
    <w:rsid w:val="009861DA"/>
    <w:rsid w:val="0098681F"/>
    <w:rsid w:val="00986B76"/>
    <w:rsid w:val="00987066"/>
    <w:rsid w:val="009871CA"/>
    <w:rsid w:val="009874CC"/>
    <w:rsid w:val="00990903"/>
    <w:rsid w:val="0099243E"/>
    <w:rsid w:val="00993950"/>
    <w:rsid w:val="00993AB1"/>
    <w:rsid w:val="009945E8"/>
    <w:rsid w:val="00994A13"/>
    <w:rsid w:val="00995344"/>
    <w:rsid w:val="0099582E"/>
    <w:rsid w:val="0099598C"/>
    <w:rsid w:val="009968A7"/>
    <w:rsid w:val="0099691F"/>
    <w:rsid w:val="009A0E0A"/>
    <w:rsid w:val="009A112A"/>
    <w:rsid w:val="009A1619"/>
    <w:rsid w:val="009A2805"/>
    <w:rsid w:val="009A4593"/>
    <w:rsid w:val="009A4E3B"/>
    <w:rsid w:val="009A524A"/>
    <w:rsid w:val="009A58AC"/>
    <w:rsid w:val="009A596C"/>
    <w:rsid w:val="009A5D84"/>
    <w:rsid w:val="009A6391"/>
    <w:rsid w:val="009A6FCA"/>
    <w:rsid w:val="009A73F4"/>
    <w:rsid w:val="009A7DCF"/>
    <w:rsid w:val="009B067A"/>
    <w:rsid w:val="009B0C8C"/>
    <w:rsid w:val="009B0EE8"/>
    <w:rsid w:val="009B2E2C"/>
    <w:rsid w:val="009B3290"/>
    <w:rsid w:val="009B35FE"/>
    <w:rsid w:val="009B437C"/>
    <w:rsid w:val="009B5748"/>
    <w:rsid w:val="009B5A67"/>
    <w:rsid w:val="009C0261"/>
    <w:rsid w:val="009C47D9"/>
    <w:rsid w:val="009C4823"/>
    <w:rsid w:val="009C4E2E"/>
    <w:rsid w:val="009C52E2"/>
    <w:rsid w:val="009D00BF"/>
    <w:rsid w:val="009D06DA"/>
    <w:rsid w:val="009D16D1"/>
    <w:rsid w:val="009D1708"/>
    <w:rsid w:val="009D23C7"/>
    <w:rsid w:val="009D3655"/>
    <w:rsid w:val="009D37A2"/>
    <w:rsid w:val="009D3BD8"/>
    <w:rsid w:val="009D3F25"/>
    <w:rsid w:val="009D4D47"/>
    <w:rsid w:val="009D4D4F"/>
    <w:rsid w:val="009D4E79"/>
    <w:rsid w:val="009D5224"/>
    <w:rsid w:val="009D5E0B"/>
    <w:rsid w:val="009D6282"/>
    <w:rsid w:val="009E073A"/>
    <w:rsid w:val="009E2E28"/>
    <w:rsid w:val="009E31E4"/>
    <w:rsid w:val="009E3706"/>
    <w:rsid w:val="009E3B84"/>
    <w:rsid w:val="009E3BC8"/>
    <w:rsid w:val="009E3E22"/>
    <w:rsid w:val="009E41ED"/>
    <w:rsid w:val="009E4A32"/>
    <w:rsid w:val="009E527B"/>
    <w:rsid w:val="009E569D"/>
    <w:rsid w:val="009E5C86"/>
    <w:rsid w:val="009E5DD4"/>
    <w:rsid w:val="009E5F38"/>
    <w:rsid w:val="009E644F"/>
    <w:rsid w:val="009E6551"/>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389D"/>
    <w:rsid w:val="00A0622A"/>
    <w:rsid w:val="00A065C0"/>
    <w:rsid w:val="00A1068C"/>
    <w:rsid w:val="00A11A34"/>
    <w:rsid w:val="00A11F74"/>
    <w:rsid w:val="00A1247D"/>
    <w:rsid w:val="00A13259"/>
    <w:rsid w:val="00A13409"/>
    <w:rsid w:val="00A1389F"/>
    <w:rsid w:val="00A14217"/>
    <w:rsid w:val="00A1516F"/>
    <w:rsid w:val="00A15625"/>
    <w:rsid w:val="00A15FE7"/>
    <w:rsid w:val="00A1675E"/>
    <w:rsid w:val="00A16827"/>
    <w:rsid w:val="00A16AAD"/>
    <w:rsid w:val="00A1751E"/>
    <w:rsid w:val="00A17C5D"/>
    <w:rsid w:val="00A203EC"/>
    <w:rsid w:val="00A2067F"/>
    <w:rsid w:val="00A219EF"/>
    <w:rsid w:val="00A228AD"/>
    <w:rsid w:val="00A228B0"/>
    <w:rsid w:val="00A2296E"/>
    <w:rsid w:val="00A22C74"/>
    <w:rsid w:val="00A24A02"/>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37D"/>
    <w:rsid w:val="00A346D2"/>
    <w:rsid w:val="00A3474F"/>
    <w:rsid w:val="00A34C1D"/>
    <w:rsid w:val="00A35110"/>
    <w:rsid w:val="00A369DC"/>
    <w:rsid w:val="00A37E54"/>
    <w:rsid w:val="00A401AC"/>
    <w:rsid w:val="00A404D0"/>
    <w:rsid w:val="00A40BC7"/>
    <w:rsid w:val="00A4136A"/>
    <w:rsid w:val="00A41543"/>
    <w:rsid w:val="00A41677"/>
    <w:rsid w:val="00A42531"/>
    <w:rsid w:val="00A42B82"/>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0D54"/>
    <w:rsid w:val="00A616C2"/>
    <w:rsid w:val="00A61C61"/>
    <w:rsid w:val="00A62EEE"/>
    <w:rsid w:val="00A647E7"/>
    <w:rsid w:val="00A6495E"/>
    <w:rsid w:val="00A6588E"/>
    <w:rsid w:val="00A66289"/>
    <w:rsid w:val="00A7065B"/>
    <w:rsid w:val="00A70962"/>
    <w:rsid w:val="00A711A3"/>
    <w:rsid w:val="00A713AD"/>
    <w:rsid w:val="00A71B80"/>
    <w:rsid w:val="00A72494"/>
    <w:rsid w:val="00A72E40"/>
    <w:rsid w:val="00A73635"/>
    <w:rsid w:val="00A73791"/>
    <w:rsid w:val="00A73A09"/>
    <w:rsid w:val="00A73CA0"/>
    <w:rsid w:val="00A73E7A"/>
    <w:rsid w:val="00A7436A"/>
    <w:rsid w:val="00A75007"/>
    <w:rsid w:val="00A7607F"/>
    <w:rsid w:val="00A80642"/>
    <w:rsid w:val="00A8071D"/>
    <w:rsid w:val="00A80964"/>
    <w:rsid w:val="00A81181"/>
    <w:rsid w:val="00A823C5"/>
    <w:rsid w:val="00A826F8"/>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E98"/>
    <w:rsid w:val="00AA307B"/>
    <w:rsid w:val="00AA30CE"/>
    <w:rsid w:val="00AA4A7C"/>
    <w:rsid w:val="00AA508F"/>
    <w:rsid w:val="00AA57FB"/>
    <w:rsid w:val="00AA6206"/>
    <w:rsid w:val="00AA6A40"/>
    <w:rsid w:val="00AA6ACB"/>
    <w:rsid w:val="00AA76A5"/>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35F2"/>
    <w:rsid w:val="00AF4073"/>
    <w:rsid w:val="00AF499B"/>
    <w:rsid w:val="00AF53E5"/>
    <w:rsid w:val="00AF5947"/>
    <w:rsid w:val="00AF5A65"/>
    <w:rsid w:val="00AF5A8C"/>
    <w:rsid w:val="00AF5ADA"/>
    <w:rsid w:val="00AF5E00"/>
    <w:rsid w:val="00AF64E5"/>
    <w:rsid w:val="00AF6FC5"/>
    <w:rsid w:val="00AF7741"/>
    <w:rsid w:val="00B00286"/>
    <w:rsid w:val="00B0060D"/>
    <w:rsid w:val="00B00C63"/>
    <w:rsid w:val="00B00D52"/>
    <w:rsid w:val="00B00D53"/>
    <w:rsid w:val="00B029E1"/>
    <w:rsid w:val="00B02E05"/>
    <w:rsid w:val="00B03621"/>
    <w:rsid w:val="00B0401B"/>
    <w:rsid w:val="00B0440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6CE1"/>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7FA"/>
    <w:rsid w:val="00B37FD3"/>
    <w:rsid w:val="00B406A6"/>
    <w:rsid w:val="00B41218"/>
    <w:rsid w:val="00B422DE"/>
    <w:rsid w:val="00B42626"/>
    <w:rsid w:val="00B4460B"/>
    <w:rsid w:val="00B44AF5"/>
    <w:rsid w:val="00B44CD8"/>
    <w:rsid w:val="00B44F96"/>
    <w:rsid w:val="00B4509C"/>
    <w:rsid w:val="00B4518F"/>
    <w:rsid w:val="00B45BE3"/>
    <w:rsid w:val="00B468E7"/>
    <w:rsid w:val="00B47687"/>
    <w:rsid w:val="00B51442"/>
    <w:rsid w:val="00B51DCD"/>
    <w:rsid w:val="00B51E51"/>
    <w:rsid w:val="00B53DB2"/>
    <w:rsid w:val="00B53F0D"/>
    <w:rsid w:val="00B548C0"/>
    <w:rsid w:val="00B55281"/>
    <w:rsid w:val="00B562FC"/>
    <w:rsid w:val="00B57E74"/>
    <w:rsid w:val="00B60648"/>
    <w:rsid w:val="00B61DC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02"/>
    <w:rsid w:val="00B774FC"/>
    <w:rsid w:val="00B807C8"/>
    <w:rsid w:val="00B811F0"/>
    <w:rsid w:val="00B815E6"/>
    <w:rsid w:val="00B8181E"/>
    <w:rsid w:val="00B81CAB"/>
    <w:rsid w:val="00B831E6"/>
    <w:rsid w:val="00B83732"/>
    <w:rsid w:val="00B83D76"/>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A16E3"/>
    <w:rsid w:val="00BA1763"/>
    <w:rsid w:val="00BA1976"/>
    <w:rsid w:val="00BA27FB"/>
    <w:rsid w:val="00BA2986"/>
    <w:rsid w:val="00BA2B8F"/>
    <w:rsid w:val="00BA2EF7"/>
    <w:rsid w:val="00BA3FBA"/>
    <w:rsid w:val="00BA4323"/>
    <w:rsid w:val="00BA47BC"/>
    <w:rsid w:val="00BA66A9"/>
    <w:rsid w:val="00BA7CF0"/>
    <w:rsid w:val="00BA7DD2"/>
    <w:rsid w:val="00BA7E4E"/>
    <w:rsid w:val="00BB0745"/>
    <w:rsid w:val="00BB0EE3"/>
    <w:rsid w:val="00BB0F43"/>
    <w:rsid w:val="00BB0FB5"/>
    <w:rsid w:val="00BB249F"/>
    <w:rsid w:val="00BB35C9"/>
    <w:rsid w:val="00BB5DCB"/>
    <w:rsid w:val="00BB609B"/>
    <w:rsid w:val="00BB62BB"/>
    <w:rsid w:val="00BB6AA3"/>
    <w:rsid w:val="00BB7429"/>
    <w:rsid w:val="00BB7582"/>
    <w:rsid w:val="00BB7D62"/>
    <w:rsid w:val="00BC0895"/>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887"/>
    <w:rsid w:val="00BF49FD"/>
    <w:rsid w:val="00BF4EC3"/>
    <w:rsid w:val="00BF5B4E"/>
    <w:rsid w:val="00BF5CC5"/>
    <w:rsid w:val="00BF5DCC"/>
    <w:rsid w:val="00BF65C3"/>
    <w:rsid w:val="00BF6612"/>
    <w:rsid w:val="00BF6BAF"/>
    <w:rsid w:val="00C0217F"/>
    <w:rsid w:val="00C027A2"/>
    <w:rsid w:val="00C029DE"/>
    <w:rsid w:val="00C03D95"/>
    <w:rsid w:val="00C05439"/>
    <w:rsid w:val="00C058F1"/>
    <w:rsid w:val="00C068FB"/>
    <w:rsid w:val="00C10659"/>
    <w:rsid w:val="00C11456"/>
    <w:rsid w:val="00C121AB"/>
    <w:rsid w:val="00C12EBC"/>
    <w:rsid w:val="00C1363E"/>
    <w:rsid w:val="00C143BB"/>
    <w:rsid w:val="00C1449F"/>
    <w:rsid w:val="00C14831"/>
    <w:rsid w:val="00C14A51"/>
    <w:rsid w:val="00C1519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08B5"/>
    <w:rsid w:val="00C3130B"/>
    <w:rsid w:val="00C31D76"/>
    <w:rsid w:val="00C34044"/>
    <w:rsid w:val="00C340E4"/>
    <w:rsid w:val="00C350FE"/>
    <w:rsid w:val="00C35C15"/>
    <w:rsid w:val="00C36220"/>
    <w:rsid w:val="00C365CC"/>
    <w:rsid w:val="00C368C6"/>
    <w:rsid w:val="00C370DC"/>
    <w:rsid w:val="00C378C7"/>
    <w:rsid w:val="00C37965"/>
    <w:rsid w:val="00C37AEC"/>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6971"/>
    <w:rsid w:val="00C60B04"/>
    <w:rsid w:val="00C60F35"/>
    <w:rsid w:val="00C624B8"/>
    <w:rsid w:val="00C63AC9"/>
    <w:rsid w:val="00C63CCE"/>
    <w:rsid w:val="00C644BB"/>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BC"/>
    <w:rsid w:val="00C9148B"/>
    <w:rsid w:val="00C91C47"/>
    <w:rsid w:val="00C92891"/>
    <w:rsid w:val="00C93DA0"/>
    <w:rsid w:val="00C93E3E"/>
    <w:rsid w:val="00C9456D"/>
    <w:rsid w:val="00C94962"/>
    <w:rsid w:val="00C969F4"/>
    <w:rsid w:val="00C97A52"/>
    <w:rsid w:val="00C97E67"/>
    <w:rsid w:val="00CA04B2"/>
    <w:rsid w:val="00CA0905"/>
    <w:rsid w:val="00CA0EC5"/>
    <w:rsid w:val="00CA1404"/>
    <w:rsid w:val="00CA1668"/>
    <w:rsid w:val="00CA1E92"/>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0C98"/>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2B01"/>
    <w:rsid w:val="00CC2E30"/>
    <w:rsid w:val="00CC41BA"/>
    <w:rsid w:val="00CC4249"/>
    <w:rsid w:val="00CC4D4E"/>
    <w:rsid w:val="00CC5766"/>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2F6"/>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697C"/>
    <w:rsid w:val="00CF74A7"/>
    <w:rsid w:val="00CF7D07"/>
    <w:rsid w:val="00D0065E"/>
    <w:rsid w:val="00D00CDA"/>
    <w:rsid w:val="00D01989"/>
    <w:rsid w:val="00D01A06"/>
    <w:rsid w:val="00D01A13"/>
    <w:rsid w:val="00D01DF5"/>
    <w:rsid w:val="00D02A61"/>
    <w:rsid w:val="00D03CA4"/>
    <w:rsid w:val="00D03E25"/>
    <w:rsid w:val="00D04A0E"/>
    <w:rsid w:val="00D04BED"/>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1D6"/>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6544"/>
    <w:rsid w:val="00D37B8D"/>
    <w:rsid w:val="00D37C08"/>
    <w:rsid w:val="00D37C73"/>
    <w:rsid w:val="00D4010B"/>
    <w:rsid w:val="00D410A6"/>
    <w:rsid w:val="00D41D72"/>
    <w:rsid w:val="00D41D7B"/>
    <w:rsid w:val="00D42736"/>
    <w:rsid w:val="00D42A80"/>
    <w:rsid w:val="00D43DB0"/>
    <w:rsid w:val="00D440A5"/>
    <w:rsid w:val="00D440B9"/>
    <w:rsid w:val="00D4416E"/>
    <w:rsid w:val="00D44440"/>
    <w:rsid w:val="00D446D8"/>
    <w:rsid w:val="00D447C5"/>
    <w:rsid w:val="00D44E0D"/>
    <w:rsid w:val="00D453F3"/>
    <w:rsid w:val="00D455F8"/>
    <w:rsid w:val="00D45E8C"/>
    <w:rsid w:val="00D45F9C"/>
    <w:rsid w:val="00D46397"/>
    <w:rsid w:val="00D46C14"/>
    <w:rsid w:val="00D47530"/>
    <w:rsid w:val="00D476B6"/>
    <w:rsid w:val="00D47B90"/>
    <w:rsid w:val="00D50319"/>
    <w:rsid w:val="00D508C3"/>
    <w:rsid w:val="00D5113C"/>
    <w:rsid w:val="00D51611"/>
    <w:rsid w:val="00D526AA"/>
    <w:rsid w:val="00D526AB"/>
    <w:rsid w:val="00D52ABF"/>
    <w:rsid w:val="00D53E6E"/>
    <w:rsid w:val="00D54B6E"/>
    <w:rsid w:val="00D54F44"/>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08"/>
    <w:rsid w:val="00D72B5F"/>
    <w:rsid w:val="00D73043"/>
    <w:rsid w:val="00D73054"/>
    <w:rsid w:val="00D732DF"/>
    <w:rsid w:val="00D73D29"/>
    <w:rsid w:val="00D74C81"/>
    <w:rsid w:val="00D752FC"/>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61A0"/>
    <w:rsid w:val="00D979F9"/>
    <w:rsid w:val="00D97BC0"/>
    <w:rsid w:val="00D97DF0"/>
    <w:rsid w:val="00DA0129"/>
    <w:rsid w:val="00DA08D2"/>
    <w:rsid w:val="00DA1112"/>
    <w:rsid w:val="00DA11A1"/>
    <w:rsid w:val="00DA13FF"/>
    <w:rsid w:val="00DA2489"/>
    <w:rsid w:val="00DA2D1F"/>
    <w:rsid w:val="00DA2FBD"/>
    <w:rsid w:val="00DA2FCF"/>
    <w:rsid w:val="00DA310B"/>
    <w:rsid w:val="00DA314D"/>
    <w:rsid w:val="00DA3FAC"/>
    <w:rsid w:val="00DA4037"/>
    <w:rsid w:val="00DA51EA"/>
    <w:rsid w:val="00DA5468"/>
    <w:rsid w:val="00DA580F"/>
    <w:rsid w:val="00DA5B35"/>
    <w:rsid w:val="00DA6B4D"/>
    <w:rsid w:val="00DA6D6F"/>
    <w:rsid w:val="00DA726F"/>
    <w:rsid w:val="00DA7D51"/>
    <w:rsid w:val="00DB14ED"/>
    <w:rsid w:val="00DB1961"/>
    <w:rsid w:val="00DB2784"/>
    <w:rsid w:val="00DB3759"/>
    <w:rsid w:val="00DB4641"/>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364"/>
    <w:rsid w:val="00DF1C55"/>
    <w:rsid w:val="00DF1F4A"/>
    <w:rsid w:val="00DF20D5"/>
    <w:rsid w:val="00DF25F1"/>
    <w:rsid w:val="00DF266A"/>
    <w:rsid w:val="00DF3ED4"/>
    <w:rsid w:val="00DF544D"/>
    <w:rsid w:val="00DF5B7F"/>
    <w:rsid w:val="00DF5D6D"/>
    <w:rsid w:val="00DF5E51"/>
    <w:rsid w:val="00DF7047"/>
    <w:rsid w:val="00DF71B8"/>
    <w:rsid w:val="00DF7FB6"/>
    <w:rsid w:val="00E003C7"/>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41B9"/>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2839"/>
    <w:rsid w:val="00E433D8"/>
    <w:rsid w:val="00E4419A"/>
    <w:rsid w:val="00E44392"/>
    <w:rsid w:val="00E44B41"/>
    <w:rsid w:val="00E44E82"/>
    <w:rsid w:val="00E463E8"/>
    <w:rsid w:val="00E47567"/>
    <w:rsid w:val="00E475A0"/>
    <w:rsid w:val="00E47A12"/>
    <w:rsid w:val="00E50638"/>
    <w:rsid w:val="00E510D4"/>
    <w:rsid w:val="00E53027"/>
    <w:rsid w:val="00E53A3F"/>
    <w:rsid w:val="00E53E79"/>
    <w:rsid w:val="00E54B3F"/>
    <w:rsid w:val="00E55849"/>
    <w:rsid w:val="00E55B23"/>
    <w:rsid w:val="00E5673F"/>
    <w:rsid w:val="00E56C62"/>
    <w:rsid w:val="00E56DEF"/>
    <w:rsid w:val="00E56EF8"/>
    <w:rsid w:val="00E60919"/>
    <w:rsid w:val="00E612AD"/>
    <w:rsid w:val="00E61E90"/>
    <w:rsid w:val="00E6228C"/>
    <w:rsid w:val="00E62963"/>
    <w:rsid w:val="00E63F3E"/>
    <w:rsid w:val="00E64077"/>
    <w:rsid w:val="00E64AAB"/>
    <w:rsid w:val="00E64F3F"/>
    <w:rsid w:val="00E6631A"/>
    <w:rsid w:val="00E663F5"/>
    <w:rsid w:val="00E6642F"/>
    <w:rsid w:val="00E66927"/>
    <w:rsid w:val="00E66DDC"/>
    <w:rsid w:val="00E7098E"/>
    <w:rsid w:val="00E70E6D"/>
    <w:rsid w:val="00E72839"/>
    <w:rsid w:val="00E73801"/>
    <w:rsid w:val="00E739B7"/>
    <w:rsid w:val="00E73ED7"/>
    <w:rsid w:val="00E73F2F"/>
    <w:rsid w:val="00E74A28"/>
    <w:rsid w:val="00E7594E"/>
    <w:rsid w:val="00E76358"/>
    <w:rsid w:val="00E76DE9"/>
    <w:rsid w:val="00E77561"/>
    <w:rsid w:val="00E80151"/>
    <w:rsid w:val="00E8131E"/>
    <w:rsid w:val="00E82CF1"/>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2FAF"/>
    <w:rsid w:val="00EA3A79"/>
    <w:rsid w:val="00EA4DC0"/>
    <w:rsid w:val="00EA55D5"/>
    <w:rsid w:val="00EA573C"/>
    <w:rsid w:val="00EA5F5E"/>
    <w:rsid w:val="00EA6937"/>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5C29"/>
    <w:rsid w:val="00F06D1D"/>
    <w:rsid w:val="00F0731A"/>
    <w:rsid w:val="00F078DD"/>
    <w:rsid w:val="00F1156E"/>
    <w:rsid w:val="00F1163F"/>
    <w:rsid w:val="00F116E5"/>
    <w:rsid w:val="00F11780"/>
    <w:rsid w:val="00F13640"/>
    <w:rsid w:val="00F15471"/>
    <w:rsid w:val="00F16D09"/>
    <w:rsid w:val="00F16EE2"/>
    <w:rsid w:val="00F17B0F"/>
    <w:rsid w:val="00F17D8E"/>
    <w:rsid w:val="00F22002"/>
    <w:rsid w:val="00F2293E"/>
    <w:rsid w:val="00F22F5E"/>
    <w:rsid w:val="00F233A4"/>
    <w:rsid w:val="00F2424F"/>
    <w:rsid w:val="00F2470F"/>
    <w:rsid w:val="00F24815"/>
    <w:rsid w:val="00F255FF"/>
    <w:rsid w:val="00F26129"/>
    <w:rsid w:val="00F26C27"/>
    <w:rsid w:val="00F270E5"/>
    <w:rsid w:val="00F301EE"/>
    <w:rsid w:val="00F31D5B"/>
    <w:rsid w:val="00F31EF0"/>
    <w:rsid w:val="00F33000"/>
    <w:rsid w:val="00F33E51"/>
    <w:rsid w:val="00F34288"/>
    <w:rsid w:val="00F34EE2"/>
    <w:rsid w:val="00F356FE"/>
    <w:rsid w:val="00F35EEB"/>
    <w:rsid w:val="00F36FF4"/>
    <w:rsid w:val="00F37F48"/>
    <w:rsid w:val="00F413CC"/>
    <w:rsid w:val="00F41F02"/>
    <w:rsid w:val="00F43D96"/>
    <w:rsid w:val="00F4473F"/>
    <w:rsid w:val="00F453D3"/>
    <w:rsid w:val="00F453E2"/>
    <w:rsid w:val="00F45976"/>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5337"/>
    <w:rsid w:val="00F567C7"/>
    <w:rsid w:val="00F57252"/>
    <w:rsid w:val="00F5769D"/>
    <w:rsid w:val="00F60616"/>
    <w:rsid w:val="00F60A3F"/>
    <w:rsid w:val="00F60A66"/>
    <w:rsid w:val="00F631CC"/>
    <w:rsid w:val="00F64259"/>
    <w:rsid w:val="00F66DA6"/>
    <w:rsid w:val="00F67409"/>
    <w:rsid w:val="00F70BD9"/>
    <w:rsid w:val="00F70D2B"/>
    <w:rsid w:val="00F71241"/>
    <w:rsid w:val="00F72EA0"/>
    <w:rsid w:val="00F73863"/>
    <w:rsid w:val="00F73A59"/>
    <w:rsid w:val="00F73C03"/>
    <w:rsid w:val="00F73DC6"/>
    <w:rsid w:val="00F7553E"/>
    <w:rsid w:val="00F75645"/>
    <w:rsid w:val="00F75899"/>
    <w:rsid w:val="00F76FCF"/>
    <w:rsid w:val="00F805FB"/>
    <w:rsid w:val="00F81903"/>
    <w:rsid w:val="00F81AE7"/>
    <w:rsid w:val="00F82428"/>
    <w:rsid w:val="00F835CE"/>
    <w:rsid w:val="00F83D11"/>
    <w:rsid w:val="00F83E25"/>
    <w:rsid w:val="00F84A60"/>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33FA"/>
    <w:rsid w:val="00FC64B3"/>
    <w:rsid w:val="00FC744D"/>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D76D2"/>
    <w:rsid w:val="00FD7871"/>
    <w:rsid w:val="00FE0082"/>
    <w:rsid w:val="00FE2672"/>
    <w:rsid w:val="00FE26BE"/>
    <w:rsid w:val="00FE2FD0"/>
    <w:rsid w:val="00FE3127"/>
    <w:rsid w:val="00FE3667"/>
    <w:rsid w:val="00FE3F06"/>
    <w:rsid w:val="00FE41A3"/>
    <w:rsid w:val="00FE44E4"/>
    <w:rsid w:val="00FE4B33"/>
    <w:rsid w:val="00FE4E01"/>
    <w:rsid w:val="00FE5DB8"/>
    <w:rsid w:val="00FE702D"/>
    <w:rsid w:val="00FF02C0"/>
    <w:rsid w:val="00FF03D7"/>
    <w:rsid w:val="00FF0B93"/>
    <w:rsid w:val="00FF0FD1"/>
    <w:rsid w:val="00FF1570"/>
    <w:rsid w:val="00FF250C"/>
    <w:rsid w:val="00FF37BC"/>
    <w:rsid w:val="00FF38D7"/>
    <w:rsid w:val="00FF3D47"/>
    <w:rsid w:val="00FF3F63"/>
    <w:rsid w:val="00FF49E6"/>
    <w:rsid w:val="00FF5479"/>
    <w:rsid w:val="00FF66E8"/>
    <w:rsid w:val="00FF7092"/>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893256A5-A16C-4A7C-BA6D-6E9700EC2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table" w:styleId="a5">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풍선 도움말 텍스트 Char"/>
    <w:link w:val="a6"/>
    <w:rsid w:val="0039020F"/>
    <w:rPr>
      <w:rFonts w:ascii="Segoe UI" w:hAnsi="Segoe UI" w:cs="Segoe UI"/>
      <w:color w:val="000000"/>
      <w:sz w:val="18"/>
      <w:szCs w:val="18"/>
      <w:lang w:val="en-GB" w:eastAsia="ja-JP"/>
    </w:rPr>
  </w:style>
  <w:style w:type="character" w:styleId="a7">
    <w:name w:val="Hyperlink"/>
    <w:uiPriority w:val="99"/>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a">
    <w:name w:val="annotation reference"/>
    <w:uiPriority w:val="99"/>
    <w:rsid w:val="00873273"/>
    <w:rPr>
      <w:sz w:val="16"/>
    </w:rPr>
  </w:style>
  <w:style w:type="paragraph" w:styleId="ab">
    <w:name w:val="annotation text"/>
    <w:basedOn w:val="a"/>
    <w:link w:val="Char1"/>
    <w:rsid w:val="00873273"/>
    <w:pPr>
      <w:overflowPunct/>
      <w:autoSpaceDE/>
      <w:autoSpaceDN/>
      <w:adjustRightInd/>
      <w:textAlignment w:val="auto"/>
    </w:pPr>
    <w:rPr>
      <w:rFonts w:eastAsia="SimSun"/>
      <w:color w:val="auto"/>
      <w:lang w:eastAsia="en-US"/>
    </w:rPr>
  </w:style>
  <w:style w:type="character" w:customStyle="1" w:styleId="Char1">
    <w:name w:val="메모 텍스트 Char"/>
    <w:link w:val="ab"/>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본문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메모 주제 Char"/>
    <w:link w:val="ae"/>
    <w:rsid w:val="00317C1E"/>
    <w:rPr>
      <w:rFonts w:eastAsia="SimSun"/>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Char">
    <w:name w:val="제목 3 Char"/>
    <w:link w:val="3"/>
    <w:rsid w:val="00E55849"/>
    <w:rPr>
      <w:rFonts w:ascii="Arial" w:hAnsi="Arial"/>
      <w:sz w:val="28"/>
      <w:lang w:val="en-GB" w:eastAsia="ja-JP"/>
    </w:rPr>
  </w:style>
  <w:style w:type="character" w:customStyle="1" w:styleId="4Char">
    <w:name w:val="제목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2">
    <w:name w:val="List Bullet"/>
    <w:basedOn w:val="af3"/>
    <w:rsid w:val="00FA70C1"/>
    <w:pPr>
      <w:ind w:left="568" w:hanging="284"/>
      <w:contextualSpacing w:val="0"/>
    </w:pPr>
    <w:rPr>
      <w:rFonts w:eastAsia="Times New Roman"/>
    </w:rPr>
  </w:style>
  <w:style w:type="paragraph" w:styleId="af3">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5.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7.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6.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3.xml><?xml version="1.0" encoding="utf-8"?>
<ds:datastoreItem xmlns:ds="http://schemas.openxmlformats.org/officeDocument/2006/customXml" ds:itemID="{448A84F2-58AF-43D6-A173-DB283D073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DB20D3-4E9D-4491-B0D8-0E68F98D2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9</TotalTime>
  <Pages>9</Pages>
  <Words>3642</Words>
  <Characters>20766</Characters>
  <Application>Microsoft Office Word</Application>
  <DocSecurity>0</DocSecurity>
  <Lines>173</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권기석/표준Research 1Lab(SR)/Principal Engineer/삼성전자</cp:lastModifiedBy>
  <cp:revision>4</cp:revision>
  <cp:lastPrinted>2020-09-30T03:23:00Z</cp:lastPrinted>
  <dcterms:created xsi:type="dcterms:W3CDTF">2020-11-09T11:32:00Z</dcterms:created>
  <dcterms:modified xsi:type="dcterms:W3CDTF">2020-11-09T12:55:00Z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NSCPROP_SA">
    <vt:lpwstr>C:\Users\kisuk.kweon\AppData\Local\Microsoft\Windows\INetCache\Content.Outlook\DWZ2ZZVC\S2-2008467_eNPN-KI#4-Onboarding-indication.docx</vt:lpwstr>
  </property>
</Properties>
</file>